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CDA" w:rsidRDefault="00C268FD" w:rsidP="009024B5">
      <w:pPr>
        <w:jc w:val="center"/>
      </w:pPr>
      <w:r>
        <w:t>КОМИТЕТ ПО ОБРАЗОВАНИЮ</w:t>
      </w:r>
      <w:r w:rsidR="00335CDA">
        <w:t xml:space="preserve"> ПСКОВСКОЙ ОБЛАСТИ</w:t>
      </w:r>
    </w:p>
    <w:p w:rsidR="00D1709E" w:rsidRDefault="00335CDA" w:rsidP="009024B5">
      <w:pPr>
        <w:jc w:val="center"/>
      </w:pPr>
      <w:r>
        <w:t xml:space="preserve">ГОСУДАРСТВЕННОЕ БЮДЖЕТНОЕ </w:t>
      </w:r>
      <w:r w:rsidR="00D1709E">
        <w:t xml:space="preserve">ПРОФЕССИОНАЛЬНОЕ </w:t>
      </w:r>
    </w:p>
    <w:p w:rsidR="00335CDA" w:rsidRDefault="00D1709E" w:rsidP="009024B5">
      <w:pPr>
        <w:jc w:val="center"/>
      </w:pPr>
      <w:r>
        <w:t>ОБРАЗОВАТЕЛЬНОЕ УЧРЕЖДЕНИЕ</w:t>
      </w:r>
    </w:p>
    <w:p w:rsidR="00335CDA" w:rsidRDefault="00D1709E" w:rsidP="009024B5">
      <w:pPr>
        <w:jc w:val="center"/>
      </w:pPr>
      <w:r>
        <w:t xml:space="preserve"> «ВЕЛИКОЛУКСКИЙ ПОЛИТЕХНИЧЕСКИЙ КОЛЛЕДЖ</w:t>
      </w:r>
      <w:r w:rsidR="00335CDA">
        <w:t>»</w:t>
      </w:r>
    </w:p>
    <w:p w:rsidR="00335CDA" w:rsidRDefault="00335CDA" w:rsidP="00335CDA"/>
    <w:p w:rsidR="00335CDA" w:rsidRDefault="00335CDA" w:rsidP="00335CDA"/>
    <w:p w:rsidR="009024B5" w:rsidRDefault="009024B5" w:rsidP="00335CDA"/>
    <w:p w:rsidR="009024B5" w:rsidRDefault="009024B5" w:rsidP="00335CDA"/>
    <w:p w:rsidR="009024B5" w:rsidRDefault="009024B5" w:rsidP="00335CDA"/>
    <w:p w:rsidR="009024B5" w:rsidRDefault="009024B5" w:rsidP="00335CDA"/>
    <w:p w:rsidR="009024B5" w:rsidRDefault="009024B5" w:rsidP="00335CDA"/>
    <w:p w:rsidR="00335CDA" w:rsidRDefault="00335CDA" w:rsidP="00335CDA"/>
    <w:tbl>
      <w:tblPr>
        <w:tblpPr w:leftFromText="180" w:rightFromText="180" w:bottomFromText="200" w:horzAnchor="margin" w:tblpXSpec="center" w:tblpY="2944"/>
        <w:tblW w:w="0" w:type="auto"/>
        <w:tblLook w:val="04A0" w:firstRow="1" w:lastRow="0" w:firstColumn="1" w:lastColumn="0" w:noHBand="0" w:noVBand="1"/>
      </w:tblPr>
      <w:tblGrid>
        <w:gridCol w:w="4736"/>
        <w:gridCol w:w="4835"/>
      </w:tblGrid>
      <w:tr w:rsidR="00253EDC" w:rsidTr="00253EDC">
        <w:tc>
          <w:tcPr>
            <w:tcW w:w="4736" w:type="dxa"/>
          </w:tcPr>
          <w:p w:rsidR="00253EDC" w:rsidRPr="00253EDC" w:rsidRDefault="00253EDC" w:rsidP="00253EDC">
            <w:pPr>
              <w:rPr>
                <w:sz w:val="28"/>
                <w:lang w:eastAsia="en-US"/>
              </w:rPr>
            </w:pPr>
            <w:r w:rsidRPr="00253EDC">
              <w:rPr>
                <w:sz w:val="28"/>
                <w:lang w:eastAsia="en-US"/>
              </w:rPr>
              <w:t>РАССМОТРЕНО</w:t>
            </w:r>
          </w:p>
          <w:p w:rsidR="00253EDC" w:rsidRPr="00253EDC" w:rsidRDefault="00253EDC" w:rsidP="00253EDC">
            <w:pPr>
              <w:rPr>
                <w:sz w:val="28"/>
                <w:lang w:eastAsia="en-US"/>
              </w:rPr>
            </w:pPr>
            <w:r w:rsidRPr="00253EDC">
              <w:rPr>
                <w:sz w:val="28"/>
                <w:lang w:eastAsia="en-US"/>
              </w:rPr>
              <w:t>на заседании ПЦК</w:t>
            </w:r>
          </w:p>
          <w:p w:rsidR="00253EDC" w:rsidRPr="00253EDC" w:rsidRDefault="00253EDC" w:rsidP="00253EDC">
            <w:pPr>
              <w:rPr>
                <w:sz w:val="28"/>
                <w:lang w:eastAsia="en-US"/>
              </w:rPr>
            </w:pPr>
            <w:r w:rsidRPr="00253EDC">
              <w:rPr>
                <w:sz w:val="28"/>
                <w:lang w:eastAsia="en-US"/>
              </w:rPr>
              <w:t xml:space="preserve">Протокол № ________ </w:t>
            </w:r>
          </w:p>
          <w:p w:rsidR="00253EDC" w:rsidRPr="00253EDC" w:rsidRDefault="00C268FD" w:rsidP="00253EDC">
            <w:pPr>
              <w:rPr>
                <w:sz w:val="28"/>
                <w:lang w:eastAsia="en-US"/>
              </w:rPr>
            </w:pPr>
            <w:r>
              <w:rPr>
                <w:sz w:val="28"/>
                <w:lang w:eastAsia="en-US"/>
              </w:rPr>
              <w:t>от «____»____________</w:t>
            </w:r>
            <w:r w:rsidR="00253EDC" w:rsidRPr="00253EDC">
              <w:rPr>
                <w:sz w:val="28"/>
                <w:lang w:eastAsia="en-US"/>
              </w:rPr>
              <w:t>20</w:t>
            </w:r>
            <w:r w:rsidR="00E315B1">
              <w:rPr>
                <w:sz w:val="28"/>
                <w:lang w:eastAsia="en-US"/>
              </w:rPr>
              <w:t>21</w:t>
            </w:r>
            <w:r w:rsidR="00253EDC" w:rsidRPr="00253EDC">
              <w:rPr>
                <w:sz w:val="28"/>
                <w:lang w:eastAsia="en-US"/>
              </w:rPr>
              <w:t xml:space="preserve">г.  </w:t>
            </w:r>
          </w:p>
          <w:p w:rsidR="00253EDC" w:rsidRPr="00253EDC" w:rsidRDefault="00253EDC" w:rsidP="00253EDC">
            <w:pPr>
              <w:widowControl w:val="0"/>
              <w:autoSpaceDE w:val="0"/>
              <w:autoSpaceDN w:val="0"/>
              <w:adjustRightInd w:val="0"/>
              <w:rPr>
                <w:sz w:val="28"/>
                <w:lang w:eastAsia="en-US"/>
              </w:rPr>
            </w:pPr>
          </w:p>
        </w:tc>
        <w:tc>
          <w:tcPr>
            <w:tcW w:w="4835" w:type="dxa"/>
            <w:hideMark/>
          </w:tcPr>
          <w:p w:rsidR="00253EDC" w:rsidRPr="00253EDC" w:rsidRDefault="00253EDC" w:rsidP="00253EDC">
            <w:pPr>
              <w:jc w:val="right"/>
              <w:rPr>
                <w:sz w:val="28"/>
                <w:lang w:eastAsia="en-US"/>
              </w:rPr>
            </w:pPr>
            <w:r w:rsidRPr="00253EDC">
              <w:rPr>
                <w:sz w:val="28"/>
                <w:lang w:eastAsia="en-US"/>
              </w:rPr>
              <w:t>УТВЕРЖДАЮ</w:t>
            </w:r>
          </w:p>
          <w:p w:rsidR="00253EDC" w:rsidRPr="00253EDC" w:rsidRDefault="00253EDC" w:rsidP="00253EDC">
            <w:pPr>
              <w:jc w:val="right"/>
              <w:rPr>
                <w:sz w:val="28"/>
                <w:lang w:eastAsia="en-US"/>
              </w:rPr>
            </w:pPr>
            <w:r w:rsidRPr="00253EDC">
              <w:rPr>
                <w:sz w:val="28"/>
                <w:lang w:eastAsia="en-US"/>
              </w:rPr>
              <w:t>зам. директора по УПР</w:t>
            </w:r>
          </w:p>
          <w:p w:rsidR="00253EDC" w:rsidRPr="00253EDC" w:rsidRDefault="00253EDC" w:rsidP="00253EDC">
            <w:pPr>
              <w:jc w:val="right"/>
              <w:rPr>
                <w:sz w:val="28"/>
                <w:lang w:eastAsia="en-US"/>
              </w:rPr>
            </w:pPr>
            <w:r w:rsidRPr="00253EDC">
              <w:rPr>
                <w:sz w:val="28"/>
                <w:lang w:eastAsia="en-US"/>
              </w:rPr>
              <w:t xml:space="preserve">________ </w:t>
            </w:r>
            <w:r w:rsidR="002E4924">
              <w:rPr>
                <w:sz w:val="28"/>
                <w:lang w:eastAsia="en-US"/>
              </w:rPr>
              <w:t>В.А. Стулова</w:t>
            </w:r>
          </w:p>
          <w:p w:rsidR="00253EDC" w:rsidRPr="00E315B1" w:rsidRDefault="00253EDC" w:rsidP="00E315B1">
            <w:pPr>
              <w:widowControl w:val="0"/>
              <w:autoSpaceDE w:val="0"/>
              <w:autoSpaceDN w:val="0"/>
              <w:adjustRightInd w:val="0"/>
              <w:jc w:val="right"/>
              <w:rPr>
                <w:sz w:val="28"/>
                <w:lang w:eastAsia="en-US"/>
              </w:rPr>
            </w:pPr>
            <w:r w:rsidRPr="00253EDC">
              <w:rPr>
                <w:sz w:val="28"/>
                <w:lang w:eastAsia="en-US"/>
              </w:rPr>
              <w:t>«___»__________20</w:t>
            </w:r>
            <w:r w:rsidR="00E315B1">
              <w:rPr>
                <w:sz w:val="28"/>
                <w:lang w:eastAsia="en-US"/>
              </w:rPr>
              <w:t>21</w:t>
            </w:r>
          </w:p>
        </w:tc>
      </w:tr>
    </w:tbl>
    <w:p w:rsidR="003A03F1" w:rsidRPr="00AB1358"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53EDC" w:rsidRDefault="00253EDC" w:rsidP="00335C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53EDC" w:rsidRDefault="00253EDC" w:rsidP="00335C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35CDA" w:rsidRDefault="00335CDA" w:rsidP="00335C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w:t>
      </w:r>
      <w:r w:rsidRPr="00AB1358">
        <w:rPr>
          <w:b/>
          <w:caps/>
        </w:rPr>
        <w:t>ПРОГРАММа ПРОФЕССИОНАЛЬНОГО МОДУЛЯ</w:t>
      </w:r>
    </w:p>
    <w:p w:rsidR="00335CDA" w:rsidRDefault="00335CDA" w:rsidP="00335C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A03F1" w:rsidRPr="001D7DB2" w:rsidRDefault="002F7B5E" w:rsidP="003A03F1">
      <w:pPr>
        <w:pStyle w:val="21"/>
        <w:widowControl w:val="0"/>
        <w:spacing w:line="223" w:lineRule="auto"/>
        <w:ind w:left="0" w:firstLine="0"/>
        <w:jc w:val="center"/>
        <w:rPr>
          <w:b/>
          <w:caps/>
        </w:rPr>
      </w:pPr>
      <w:r w:rsidRPr="001D7DB2">
        <w:rPr>
          <w:b/>
          <w:caps/>
        </w:rPr>
        <w:t>пм</w:t>
      </w:r>
      <w:r w:rsidR="009D2D63">
        <w:rPr>
          <w:b/>
          <w:caps/>
        </w:rPr>
        <w:t>0</w:t>
      </w:r>
      <w:r w:rsidR="009024B5">
        <w:rPr>
          <w:b/>
          <w:caps/>
        </w:rPr>
        <w:t>1</w:t>
      </w:r>
      <w:r w:rsidR="003A03F1" w:rsidRPr="001D7DB2">
        <w:rPr>
          <w:b/>
          <w:caps/>
        </w:rPr>
        <w:t xml:space="preserve"> Документирование </w:t>
      </w:r>
      <w:r w:rsidR="003B3A06" w:rsidRPr="001D7DB2">
        <w:rPr>
          <w:b/>
          <w:caps/>
        </w:rPr>
        <w:t xml:space="preserve">хозяйственных операций </w:t>
      </w:r>
      <w:r w:rsidR="003B3A06">
        <w:rPr>
          <w:b/>
          <w:caps/>
        </w:rPr>
        <w:t>и ведение бухгалтерского учета</w:t>
      </w:r>
      <w:r w:rsidR="00D42964">
        <w:rPr>
          <w:b/>
          <w:caps/>
        </w:rPr>
        <w:t xml:space="preserve">активов </w:t>
      </w:r>
      <w:r w:rsidR="009D2D63">
        <w:rPr>
          <w:b/>
          <w:caps/>
        </w:rPr>
        <w:t>организации</w:t>
      </w:r>
    </w:p>
    <w:p w:rsidR="003A03F1" w:rsidRPr="004415ED" w:rsidRDefault="003A03F1" w:rsidP="003A03F1">
      <w:pPr>
        <w:widowControl w:val="0"/>
        <w:suppressAutoHyphens/>
        <w:autoSpaceDE w:val="0"/>
        <w:autoSpaceDN w:val="0"/>
        <w:adjustRightInd w:val="0"/>
        <w:jc w:val="right"/>
        <w:rPr>
          <w:caps/>
          <w:sz w:val="28"/>
          <w:szCs w:val="28"/>
        </w:rPr>
      </w:pPr>
    </w:p>
    <w:p w:rsidR="00253EDC" w:rsidRPr="00C10B76" w:rsidRDefault="00253EDC" w:rsidP="0025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10B76">
        <w:rPr>
          <w:sz w:val="28"/>
          <w:szCs w:val="28"/>
        </w:rPr>
        <w:t xml:space="preserve">Для обучения по образовательной программе среднего профессионального образования – программе подготовки специалистов среднего звена </w:t>
      </w:r>
    </w:p>
    <w:p w:rsidR="00253EDC" w:rsidRDefault="00253EDC"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r w:rsidRPr="00C10B76">
        <w:rPr>
          <w:sz w:val="28"/>
          <w:szCs w:val="28"/>
        </w:rPr>
        <w:t xml:space="preserve">по специальности </w:t>
      </w:r>
      <w:r>
        <w:rPr>
          <w:b/>
          <w:bCs/>
          <w:sz w:val="28"/>
          <w:szCs w:val="28"/>
        </w:rPr>
        <w:t xml:space="preserve">38.02.01 Экономика и бухгалтерский учет </w:t>
      </w:r>
    </w:p>
    <w:p w:rsidR="00253EDC" w:rsidRPr="003E3637" w:rsidRDefault="00253EDC"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bCs/>
          <w:sz w:val="28"/>
          <w:szCs w:val="28"/>
        </w:rPr>
        <w:t>(в промышленности)</w:t>
      </w: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Pr="004D469E"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Pr="004D469E"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Pr="004D469E"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Pr="004D469E"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Pr="004D469E"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03F1" w:rsidRDefault="003A03F1"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1170D6" w:rsidRDefault="001170D6"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1170D6" w:rsidRDefault="001170D6"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253EDC" w:rsidRPr="004D469E" w:rsidRDefault="00253EDC" w:rsidP="00253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2C3AD7" w:rsidRDefault="002C3AD7" w:rsidP="001D7D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A218B" w:rsidRDefault="00767DCB" w:rsidP="0025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Pr>
          <w:b/>
          <w:bCs/>
        </w:rPr>
        <w:t>Великие Л</w:t>
      </w:r>
      <w:r w:rsidR="003A03F1" w:rsidRPr="001D7DB2">
        <w:rPr>
          <w:b/>
          <w:bCs/>
        </w:rPr>
        <w:t>уки</w:t>
      </w:r>
      <w:r w:rsidR="001D7DB2" w:rsidRPr="001D7DB2">
        <w:rPr>
          <w:b/>
          <w:bCs/>
        </w:rPr>
        <w:t xml:space="preserve">, </w:t>
      </w:r>
    </w:p>
    <w:p w:rsidR="00E37719" w:rsidRDefault="003A03F1" w:rsidP="00117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sidRPr="001D7DB2">
        <w:rPr>
          <w:b/>
          <w:bCs/>
        </w:rPr>
        <w:t>20</w:t>
      </w:r>
      <w:r w:rsidR="00E315B1">
        <w:rPr>
          <w:b/>
          <w:bCs/>
        </w:rPr>
        <w:t>21</w:t>
      </w:r>
      <w:r w:rsidRPr="001D7DB2">
        <w:rPr>
          <w:b/>
          <w:bCs/>
        </w:rPr>
        <w:t>г.</w:t>
      </w:r>
      <w:r w:rsidR="00E37719">
        <w:rPr>
          <w:b/>
          <w:bCs/>
        </w:rPr>
        <w:br w:type="page"/>
      </w:r>
    </w:p>
    <w:p w:rsidR="003E4438" w:rsidRPr="00FA218B" w:rsidRDefault="00E37719" w:rsidP="00C268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lastRenderedPageBreak/>
        <w:tab/>
      </w:r>
      <w:r w:rsidR="006D5C1D" w:rsidRPr="00A9746A">
        <w:rPr>
          <w:sz w:val="28"/>
          <w:szCs w:val="28"/>
        </w:rPr>
        <w:t xml:space="preserve">Программа </w:t>
      </w:r>
      <w:r w:rsidR="006D5C1D">
        <w:rPr>
          <w:sz w:val="28"/>
          <w:szCs w:val="28"/>
        </w:rPr>
        <w:t xml:space="preserve">профессионального модуля </w:t>
      </w:r>
      <w:r w:rsidR="006D5C1D" w:rsidRPr="00A9746A">
        <w:rPr>
          <w:sz w:val="28"/>
          <w:szCs w:val="28"/>
        </w:rPr>
        <w:t xml:space="preserve">разработана на основе Федерального государственного образовательного стандарта </w:t>
      </w:r>
      <w:r w:rsidR="006D5C1D">
        <w:rPr>
          <w:sz w:val="28"/>
          <w:szCs w:val="28"/>
        </w:rPr>
        <w:t xml:space="preserve">среднего профессионального образования </w:t>
      </w:r>
      <w:r w:rsidR="006D5C1D" w:rsidRPr="00A9746A">
        <w:rPr>
          <w:sz w:val="28"/>
          <w:szCs w:val="28"/>
        </w:rPr>
        <w:t xml:space="preserve">по специальности </w:t>
      </w:r>
      <w:r w:rsidR="006D5C1D">
        <w:rPr>
          <w:b/>
          <w:sz w:val="28"/>
          <w:szCs w:val="28"/>
        </w:rPr>
        <w:t>38.02.01 Экономика и бухгалтерский учет (</w:t>
      </w:r>
      <w:r w:rsidR="001170D6">
        <w:rPr>
          <w:b/>
          <w:sz w:val="28"/>
          <w:szCs w:val="28"/>
        </w:rPr>
        <w:t>в промышленности</w:t>
      </w:r>
      <w:r w:rsidR="006D5C1D">
        <w:rPr>
          <w:b/>
          <w:sz w:val="28"/>
          <w:szCs w:val="28"/>
        </w:rPr>
        <w:t>)</w:t>
      </w:r>
      <w:r w:rsidR="006D5C1D" w:rsidRPr="00A9746A">
        <w:rPr>
          <w:b/>
          <w:sz w:val="28"/>
          <w:szCs w:val="28"/>
        </w:rPr>
        <w:t xml:space="preserve">, </w:t>
      </w:r>
      <w:r w:rsidR="003E4438" w:rsidRPr="00A9746A">
        <w:rPr>
          <w:sz w:val="28"/>
          <w:szCs w:val="28"/>
        </w:rPr>
        <w:t xml:space="preserve">утвержденного приказом Министерства образования и </w:t>
      </w:r>
      <w:r w:rsidR="003E4438">
        <w:rPr>
          <w:sz w:val="28"/>
          <w:szCs w:val="28"/>
        </w:rPr>
        <w:t xml:space="preserve">науки Российской Федерации № </w:t>
      </w:r>
      <w:r w:rsidR="003E4438" w:rsidRPr="00885C8E">
        <w:rPr>
          <w:sz w:val="28"/>
          <w:szCs w:val="28"/>
        </w:rPr>
        <w:t>69</w:t>
      </w:r>
      <w:r w:rsidR="003E4438" w:rsidRPr="00A9746A">
        <w:rPr>
          <w:sz w:val="28"/>
          <w:szCs w:val="28"/>
        </w:rPr>
        <w:t xml:space="preserve">от </w:t>
      </w:r>
      <w:r w:rsidR="003E4438" w:rsidRPr="00885C8E">
        <w:rPr>
          <w:sz w:val="28"/>
          <w:szCs w:val="28"/>
        </w:rPr>
        <w:t>05</w:t>
      </w:r>
      <w:r w:rsidR="003E4438">
        <w:rPr>
          <w:sz w:val="28"/>
          <w:szCs w:val="28"/>
        </w:rPr>
        <w:t>февраля</w:t>
      </w:r>
      <w:r w:rsidR="003E4438" w:rsidRPr="00A9746A">
        <w:rPr>
          <w:sz w:val="28"/>
          <w:szCs w:val="28"/>
        </w:rPr>
        <w:t xml:space="preserve"> 201</w:t>
      </w:r>
      <w:r w:rsidR="003E4438">
        <w:rPr>
          <w:sz w:val="28"/>
          <w:szCs w:val="28"/>
        </w:rPr>
        <w:t>8</w:t>
      </w:r>
      <w:r w:rsidR="003E4438" w:rsidRPr="00A9746A">
        <w:rPr>
          <w:sz w:val="28"/>
          <w:szCs w:val="28"/>
        </w:rPr>
        <w:t xml:space="preserve"> года, зарегистрированного Мин</w:t>
      </w:r>
      <w:r w:rsidR="00BD5704">
        <w:rPr>
          <w:sz w:val="28"/>
          <w:szCs w:val="28"/>
        </w:rPr>
        <w:t xml:space="preserve">истерством юстиции </w:t>
      </w:r>
      <w:r w:rsidR="00BD5704" w:rsidRPr="00FA218B">
        <w:rPr>
          <w:sz w:val="28"/>
          <w:szCs w:val="28"/>
        </w:rPr>
        <w:t>(рег. № 50137 от 26 февраля 2018 года).</w:t>
      </w:r>
    </w:p>
    <w:p w:rsidR="006D5C1D" w:rsidRDefault="006D5C1D" w:rsidP="00DC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D5C1D" w:rsidRPr="00A9746A" w:rsidRDefault="006D5C1D" w:rsidP="006D5C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rPr>
          <w:b/>
          <w:sz w:val="28"/>
          <w:szCs w:val="28"/>
        </w:rPr>
      </w:pPr>
      <w:r w:rsidRPr="00A9746A">
        <w:rPr>
          <w:sz w:val="28"/>
          <w:szCs w:val="28"/>
        </w:rPr>
        <w:t>Специальность</w:t>
      </w:r>
      <w:r>
        <w:rPr>
          <w:b/>
          <w:sz w:val="28"/>
          <w:szCs w:val="28"/>
        </w:rPr>
        <w:t xml:space="preserve"> 38.02.01 Экономика и бухгалтерский учет (по отраслям)</w:t>
      </w:r>
      <w:r w:rsidR="001170D6" w:rsidRPr="001170D6">
        <w:rPr>
          <w:b/>
          <w:sz w:val="28"/>
          <w:szCs w:val="28"/>
        </w:rPr>
        <w:t xml:space="preserve"> </w:t>
      </w:r>
      <w:r w:rsidRPr="00A9746A">
        <w:rPr>
          <w:sz w:val="28"/>
          <w:szCs w:val="28"/>
        </w:rPr>
        <w:t xml:space="preserve">входит  в состав укрупненной группы специальностей </w:t>
      </w:r>
      <w:r>
        <w:rPr>
          <w:b/>
          <w:sz w:val="28"/>
          <w:szCs w:val="28"/>
        </w:rPr>
        <w:t>38.00.00 Экономика и управление</w:t>
      </w:r>
    </w:p>
    <w:p w:rsidR="006D5C1D" w:rsidRPr="00BC29B8" w:rsidRDefault="006D5C1D" w:rsidP="006D5C1D">
      <w:pPr>
        <w:pStyle w:val="ae"/>
        <w:rPr>
          <w:sz w:val="28"/>
          <w:szCs w:val="28"/>
        </w:rPr>
      </w:pPr>
    </w:p>
    <w:p w:rsidR="006D5C1D" w:rsidRPr="00A9746A" w:rsidRDefault="006D5C1D" w:rsidP="006D5C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b/>
          <w:sz w:val="28"/>
          <w:szCs w:val="28"/>
        </w:rPr>
        <w:t>Организация-разработчик</w:t>
      </w:r>
      <w:r w:rsidRPr="00A9746A">
        <w:rPr>
          <w:sz w:val="28"/>
          <w:szCs w:val="28"/>
        </w:rPr>
        <w:t xml:space="preserve">: </w:t>
      </w:r>
    </w:p>
    <w:p w:rsidR="006D5C1D" w:rsidRPr="00A9746A" w:rsidRDefault="006D5C1D" w:rsidP="006D5C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6D5C1D" w:rsidRPr="00BC29B8" w:rsidRDefault="006D5C1D" w:rsidP="006D5C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Псковская область, г. Великие Луки</w:t>
      </w:r>
    </w:p>
    <w:p w:rsidR="003A03F1" w:rsidRPr="00527140" w:rsidRDefault="003A03F1" w:rsidP="006D5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rsidR="003A03F1" w:rsidRPr="001D7DB2"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3A03F1" w:rsidRPr="00527140" w:rsidRDefault="008B4FF5" w:rsidP="003A03F1">
      <w:pPr>
        <w:jc w:val="both"/>
        <w:rPr>
          <w:bCs/>
          <w:sz w:val="28"/>
          <w:szCs w:val="28"/>
        </w:rPr>
      </w:pPr>
      <w:r w:rsidRPr="001D7DB2">
        <w:rPr>
          <w:b/>
          <w:bCs/>
          <w:sz w:val="28"/>
          <w:szCs w:val="28"/>
        </w:rPr>
        <w:t>Разработчик</w:t>
      </w:r>
      <w:r w:rsidR="003A03F1" w:rsidRPr="00527140">
        <w:rPr>
          <w:bCs/>
          <w:sz w:val="28"/>
          <w:szCs w:val="28"/>
        </w:rPr>
        <w:t>:</w:t>
      </w:r>
    </w:p>
    <w:p w:rsidR="001170D6" w:rsidRDefault="001170D6" w:rsidP="001170D6">
      <w:pPr>
        <w:rPr>
          <w:bCs/>
          <w:sz w:val="28"/>
          <w:szCs w:val="28"/>
        </w:rPr>
      </w:pPr>
    </w:p>
    <w:p w:rsidR="001170D6" w:rsidRDefault="001170D6" w:rsidP="001170D6">
      <w:pPr>
        <w:spacing w:line="276" w:lineRule="auto"/>
        <w:ind w:firstLine="426"/>
        <w:rPr>
          <w:bCs/>
          <w:sz w:val="28"/>
          <w:szCs w:val="28"/>
        </w:rPr>
      </w:pPr>
      <w:r>
        <w:rPr>
          <w:bCs/>
          <w:sz w:val="28"/>
          <w:szCs w:val="28"/>
        </w:rPr>
        <w:t xml:space="preserve">Амеличева Анжелика Викторовна, </w:t>
      </w:r>
      <w:r w:rsidRPr="00767DCB">
        <w:rPr>
          <w:sz w:val="28"/>
          <w:szCs w:val="28"/>
        </w:rPr>
        <w:t xml:space="preserve">преподаватель </w:t>
      </w:r>
      <w:r>
        <w:rPr>
          <w:sz w:val="28"/>
          <w:szCs w:val="28"/>
        </w:rPr>
        <w:t xml:space="preserve">предметов профессионального цикла </w:t>
      </w:r>
      <w:r w:rsidRPr="00767DCB">
        <w:rPr>
          <w:sz w:val="28"/>
          <w:szCs w:val="28"/>
        </w:rPr>
        <w:t>ГБПОУ ВПК</w:t>
      </w:r>
    </w:p>
    <w:p w:rsidR="00767DCB" w:rsidRDefault="00767DCB" w:rsidP="001170D6">
      <w:pPr>
        <w:spacing w:line="276" w:lineRule="auto"/>
        <w:ind w:firstLine="426"/>
        <w:rPr>
          <w:bCs/>
          <w:sz w:val="28"/>
          <w:szCs w:val="28"/>
        </w:rPr>
      </w:pPr>
      <w:r>
        <w:rPr>
          <w:bCs/>
          <w:sz w:val="28"/>
          <w:szCs w:val="28"/>
        </w:rPr>
        <w:t xml:space="preserve">Ананко Юлия Викторовна, </w:t>
      </w:r>
      <w:r w:rsidRPr="00767DCB">
        <w:rPr>
          <w:sz w:val="28"/>
          <w:szCs w:val="28"/>
        </w:rPr>
        <w:t xml:space="preserve">преподаватель </w:t>
      </w:r>
      <w:r>
        <w:rPr>
          <w:sz w:val="28"/>
          <w:szCs w:val="28"/>
        </w:rPr>
        <w:t>предметов профессионального цикла</w:t>
      </w:r>
      <w:r w:rsidR="001170D6">
        <w:rPr>
          <w:sz w:val="28"/>
          <w:szCs w:val="28"/>
        </w:rPr>
        <w:t xml:space="preserve"> </w:t>
      </w:r>
      <w:r w:rsidRPr="00767DCB">
        <w:rPr>
          <w:sz w:val="28"/>
          <w:szCs w:val="28"/>
        </w:rPr>
        <w:t>ГБПОУ ВПК</w:t>
      </w:r>
    </w:p>
    <w:p w:rsidR="00E37719" w:rsidRPr="001D7DB2" w:rsidRDefault="00E37719" w:rsidP="001170D6">
      <w:pPr>
        <w:spacing w:line="276" w:lineRule="auto"/>
        <w:ind w:firstLine="426"/>
        <w:rPr>
          <w:bCs/>
          <w:szCs w:val="28"/>
        </w:rPr>
      </w:pPr>
      <w:r>
        <w:rPr>
          <w:bCs/>
          <w:sz w:val="28"/>
          <w:szCs w:val="28"/>
        </w:rPr>
        <w:t>Давыдова Дарья Сергеевна, мастер производственного обучения ГБПОУ ВПК</w:t>
      </w:r>
    </w:p>
    <w:p w:rsidR="00E37719" w:rsidRPr="00527140" w:rsidRDefault="00E37719" w:rsidP="00F93EA8">
      <w:pPr>
        <w:jc w:val="center"/>
        <w:rPr>
          <w:bCs/>
          <w:i/>
          <w:szCs w:val="28"/>
        </w:rPr>
      </w:pPr>
    </w:p>
    <w:p w:rsidR="00E37719" w:rsidRPr="00527140" w:rsidRDefault="00E37719" w:rsidP="00F93EA8">
      <w:pPr>
        <w:jc w:val="center"/>
        <w:rPr>
          <w:bCs/>
          <w:i/>
          <w:szCs w:val="28"/>
        </w:rPr>
      </w:pPr>
    </w:p>
    <w:p w:rsidR="003A03F1" w:rsidRPr="00527140"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03F1" w:rsidRDefault="003A03F1" w:rsidP="003A03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 xml:space="preserve">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(ФГУ ФИРО) </w:t>
      </w:r>
    </w:p>
    <w:p w:rsidR="003A03F1" w:rsidRPr="00527140" w:rsidRDefault="003A03F1" w:rsidP="003A03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Заключение Э</w:t>
      </w:r>
      <w:r>
        <w:rPr>
          <w:sz w:val="28"/>
          <w:szCs w:val="28"/>
        </w:rPr>
        <w:t>кспертного совета № _________</w:t>
      </w:r>
      <w:r w:rsidRPr="00527140">
        <w:rPr>
          <w:sz w:val="28"/>
          <w:szCs w:val="28"/>
        </w:rPr>
        <w:t xml:space="preserve">  от «____»__________ 20___ г.</w:t>
      </w:r>
    </w:p>
    <w:p w:rsidR="003A03F1" w:rsidRPr="00212497" w:rsidRDefault="003A03F1" w:rsidP="003A03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Pr>
          <w:sz w:val="28"/>
          <w:szCs w:val="28"/>
        </w:rPr>
        <w:tab/>
      </w:r>
      <w:r>
        <w:rPr>
          <w:sz w:val="28"/>
          <w:szCs w:val="28"/>
        </w:rPr>
        <w:tab/>
      </w:r>
      <w:r>
        <w:rPr>
          <w:sz w:val="28"/>
          <w:szCs w:val="28"/>
        </w:rPr>
        <w:tab/>
      </w:r>
      <w:r>
        <w:rPr>
          <w:sz w:val="28"/>
          <w:szCs w:val="28"/>
        </w:rPr>
        <w:tab/>
      </w:r>
      <w:r w:rsidRPr="00212497">
        <w:rPr>
          <w:i/>
        </w:rPr>
        <w:t>номер</w:t>
      </w:r>
    </w:p>
    <w:p w:rsidR="003A03F1" w:rsidRPr="00527140" w:rsidRDefault="003A03F1" w:rsidP="003A03F1">
      <w:pPr>
        <w:widowControl w:val="0"/>
        <w:tabs>
          <w:tab w:val="left" w:pos="0"/>
        </w:tabs>
        <w:suppressAutoHyphens/>
        <w:rPr>
          <w:sz w:val="28"/>
          <w:szCs w:val="28"/>
          <w:vertAlign w:val="superscript"/>
        </w:rPr>
      </w:pPr>
    </w:p>
    <w:p w:rsidR="003A03F1" w:rsidRDefault="003A03F1" w:rsidP="003A03F1">
      <w:pPr>
        <w:ind w:firstLine="708"/>
        <w:jc w:val="both"/>
        <w:rPr>
          <w:sz w:val="28"/>
          <w:szCs w:val="28"/>
        </w:rPr>
      </w:pPr>
    </w:p>
    <w:p w:rsidR="003A03F1" w:rsidRPr="004415ED" w:rsidRDefault="003A03F1" w:rsidP="003A03F1">
      <w:pPr>
        <w:widowControl w:val="0"/>
        <w:tabs>
          <w:tab w:val="left" w:pos="0"/>
        </w:tabs>
        <w:suppressAutoHyphens/>
        <w:rPr>
          <w:i/>
          <w:sz w:val="32"/>
          <w:szCs w:val="32"/>
          <w:vertAlign w:val="superscript"/>
        </w:rPr>
      </w:pPr>
    </w:p>
    <w:p w:rsidR="003A03F1" w:rsidRPr="004415ED" w:rsidRDefault="003A03F1" w:rsidP="003A03F1">
      <w:pPr>
        <w:widowControl w:val="0"/>
        <w:tabs>
          <w:tab w:val="left" w:pos="0"/>
        </w:tabs>
        <w:suppressAutoHyphens/>
        <w:rPr>
          <w:i/>
          <w:sz w:val="32"/>
          <w:szCs w:val="32"/>
          <w:vertAlign w:val="superscript"/>
        </w:rPr>
      </w:pPr>
    </w:p>
    <w:p w:rsidR="003A03F1" w:rsidRPr="004415ED" w:rsidRDefault="003A03F1" w:rsidP="003A03F1">
      <w:pPr>
        <w:widowControl w:val="0"/>
        <w:tabs>
          <w:tab w:val="left" w:pos="0"/>
        </w:tabs>
        <w:suppressAutoHyphens/>
        <w:ind w:firstLine="3240"/>
        <w:rPr>
          <w:i/>
          <w:sz w:val="32"/>
          <w:szCs w:val="32"/>
          <w:vertAlign w:val="superscript"/>
        </w:rPr>
      </w:pPr>
      <w:r w:rsidRPr="004415ED">
        <w:rPr>
          <w:i/>
          <w:sz w:val="32"/>
          <w:szCs w:val="32"/>
          <w:vertAlign w:val="superscript"/>
        </w:rPr>
        <w:t>©</w:t>
      </w:r>
    </w:p>
    <w:p w:rsidR="003A03F1" w:rsidRPr="004415ED" w:rsidRDefault="003A03F1" w:rsidP="003A03F1">
      <w:pPr>
        <w:widowControl w:val="0"/>
        <w:tabs>
          <w:tab w:val="left" w:pos="0"/>
        </w:tabs>
        <w:suppressAutoHyphens/>
        <w:ind w:firstLine="3240"/>
        <w:rPr>
          <w:i/>
          <w:caps/>
          <w:sz w:val="28"/>
          <w:szCs w:val="28"/>
        </w:rPr>
      </w:pPr>
      <w:r w:rsidRPr="004415ED">
        <w:rPr>
          <w:i/>
          <w:sz w:val="32"/>
          <w:szCs w:val="32"/>
          <w:vertAlign w:val="superscript"/>
        </w:rPr>
        <w:t>©</w:t>
      </w:r>
    </w:p>
    <w:p w:rsidR="003A03F1" w:rsidRPr="004415ED" w:rsidRDefault="003A03F1" w:rsidP="003A03F1">
      <w:pPr>
        <w:widowControl w:val="0"/>
        <w:tabs>
          <w:tab w:val="left" w:pos="0"/>
        </w:tabs>
        <w:suppressAutoHyphens/>
        <w:ind w:firstLine="3240"/>
        <w:rPr>
          <w:i/>
          <w:caps/>
          <w:sz w:val="28"/>
          <w:szCs w:val="28"/>
        </w:rPr>
      </w:pPr>
      <w:r w:rsidRPr="004415ED">
        <w:rPr>
          <w:i/>
          <w:sz w:val="32"/>
          <w:szCs w:val="32"/>
          <w:vertAlign w:val="superscript"/>
        </w:rPr>
        <w:t>©</w:t>
      </w:r>
    </w:p>
    <w:p w:rsidR="003A03F1" w:rsidRPr="004415ED" w:rsidRDefault="003A03F1" w:rsidP="003A03F1">
      <w:pPr>
        <w:widowControl w:val="0"/>
        <w:tabs>
          <w:tab w:val="left" w:pos="0"/>
        </w:tabs>
        <w:suppressAutoHyphens/>
        <w:ind w:firstLine="3240"/>
        <w:rPr>
          <w:i/>
          <w:caps/>
          <w:sz w:val="28"/>
          <w:szCs w:val="28"/>
        </w:rPr>
      </w:pPr>
    </w:p>
    <w:p w:rsidR="003A03F1" w:rsidRPr="004415ED"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4415ED">
        <w:rPr>
          <w:b/>
          <w:caps/>
          <w:sz w:val="28"/>
          <w:szCs w:val="28"/>
          <w:u w:val="single"/>
        </w:rPr>
        <w:br w:type="page"/>
      </w:r>
    </w:p>
    <w:p w:rsidR="003A03F1" w:rsidRPr="004415ED"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3A03F1" w:rsidRPr="004415ED" w:rsidSect="00A13B96">
          <w:headerReference w:type="default" r:id="rId8"/>
          <w:footerReference w:type="even" r:id="rId9"/>
          <w:footerReference w:type="default" r:id="rId10"/>
          <w:pgSz w:w="11906" w:h="16838"/>
          <w:pgMar w:top="1134" w:right="850" w:bottom="1134" w:left="1701" w:header="708" w:footer="708" w:gutter="0"/>
          <w:pgNumType w:start="2"/>
          <w:cols w:space="720"/>
        </w:sectPr>
      </w:pPr>
    </w:p>
    <w:p w:rsidR="003A03F1" w:rsidRPr="004415ED" w:rsidRDefault="003A03F1" w:rsidP="003A03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4415ED">
        <w:rPr>
          <w:b/>
          <w:sz w:val="28"/>
          <w:szCs w:val="28"/>
        </w:rPr>
        <w:lastRenderedPageBreak/>
        <w:t xml:space="preserve">СОДЕРЖАНИЕ </w:t>
      </w:r>
    </w:p>
    <w:p w:rsidR="003A03F1" w:rsidRPr="004415ED"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firstRow="1" w:lastRow="1" w:firstColumn="1" w:lastColumn="1" w:noHBand="0" w:noVBand="0"/>
      </w:tblPr>
      <w:tblGrid>
        <w:gridCol w:w="9007"/>
        <w:gridCol w:w="800"/>
      </w:tblGrid>
      <w:tr w:rsidR="003A03F1" w:rsidRPr="004415ED" w:rsidTr="00F93EA8">
        <w:trPr>
          <w:trHeight w:val="931"/>
        </w:trPr>
        <w:tc>
          <w:tcPr>
            <w:tcW w:w="9007" w:type="dxa"/>
            <w:tcBorders>
              <w:top w:val="single" w:sz="4" w:space="0" w:color="auto"/>
              <w:left w:val="single" w:sz="4" w:space="0" w:color="auto"/>
              <w:bottom w:val="single" w:sz="4" w:space="0" w:color="auto"/>
              <w:right w:val="single" w:sz="4" w:space="0" w:color="auto"/>
            </w:tcBorders>
            <w:shd w:val="clear" w:color="auto" w:fill="auto"/>
          </w:tcPr>
          <w:p w:rsidR="00EB0BB3" w:rsidRDefault="00EB0BB3" w:rsidP="00F93EA8">
            <w:pPr>
              <w:pStyle w:val="1"/>
              <w:spacing w:line="360" w:lineRule="auto"/>
              <w:ind w:firstLine="0"/>
              <w:rPr>
                <w:b/>
                <w:caps/>
                <w:lang w:val="en-US"/>
              </w:rPr>
            </w:pPr>
          </w:p>
          <w:p w:rsidR="003A03F1" w:rsidRPr="00EB0BB3" w:rsidRDefault="003A03F1" w:rsidP="00EB0BB3">
            <w:pPr>
              <w:pStyle w:val="1"/>
              <w:spacing w:line="360" w:lineRule="auto"/>
              <w:ind w:firstLine="0"/>
              <w:rPr>
                <w:b/>
                <w:caps/>
                <w:lang w:val="en-US"/>
              </w:rPr>
            </w:pPr>
            <w:r w:rsidRPr="004415ED">
              <w:rPr>
                <w:b/>
                <w:caps/>
              </w:rPr>
              <w:t>1. ПАСПОРТ ПРОГРАММЫ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3A03F1" w:rsidP="00F93EA8">
            <w:pPr>
              <w:jc w:val="center"/>
              <w:rPr>
                <w:szCs w:val="28"/>
              </w:rPr>
            </w:pPr>
            <w:r w:rsidRPr="004415ED">
              <w:rPr>
                <w:sz w:val="28"/>
                <w:szCs w:val="28"/>
              </w:rPr>
              <w:t>стр.</w:t>
            </w:r>
          </w:p>
          <w:p w:rsidR="003A03F1" w:rsidRPr="004415ED" w:rsidRDefault="003A03F1" w:rsidP="00F93EA8">
            <w:pPr>
              <w:jc w:val="center"/>
              <w:rPr>
                <w:szCs w:val="28"/>
              </w:rPr>
            </w:pPr>
          </w:p>
          <w:p w:rsidR="003A03F1" w:rsidRPr="004415ED" w:rsidRDefault="0013102D" w:rsidP="00F93EA8">
            <w:pPr>
              <w:jc w:val="center"/>
              <w:rPr>
                <w:szCs w:val="28"/>
              </w:rPr>
            </w:pPr>
            <w:r>
              <w:rPr>
                <w:sz w:val="28"/>
                <w:szCs w:val="28"/>
              </w:rPr>
              <w:t>4</w:t>
            </w:r>
          </w:p>
        </w:tc>
      </w:tr>
      <w:tr w:rsidR="003A03F1" w:rsidRPr="004415ED" w:rsidTr="00F93EA8">
        <w:trPr>
          <w:trHeight w:val="720"/>
        </w:trPr>
        <w:tc>
          <w:tcPr>
            <w:tcW w:w="9007"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3A03F1" w:rsidP="00F93EA8">
            <w:pPr>
              <w:spacing w:line="360" w:lineRule="auto"/>
              <w:rPr>
                <w:b/>
                <w:caps/>
              </w:rPr>
            </w:pPr>
            <w:r w:rsidRPr="004415ED">
              <w:rPr>
                <w:b/>
                <w:caps/>
              </w:rPr>
              <w:t>2. результаты освоения ПРОФЕССИОНАЛЬНОГО МОДУЛЯ</w:t>
            </w:r>
          </w:p>
          <w:p w:rsidR="003A03F1" w:rsidRPr="004415ED" w:rsidRDefault="003A03F1" w:rsidP="00F93EA8">
            <w:pPr>
              <w:spacing w:line="360" w:lineRule="auto"/>
              <w:rPr>
                <w:b/>
                <w:caps/>
              </w:rPr>
            </w:pPr>
          </w:p>
        </w:tc>
        <w:tc>
          <w:tcPr>
            <w:tcW w:w="800"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13102D" w:rsidP="00F93EA8">
            <w:pPr>
              <w:jc w:val="center"/>
              <w:rPr>
                <w:szCs w:val="28"/>
              </w:rPr>
            </w:pPr>
            <w:r>
              <w:rPr>
                <w:sz w:val="28"/>
                <w:szCs w:val="28"/>
              </w:rPr>
              <w:t>6</w:t>
            </w:r>
          </w:p>
        </w:tc>
      </w:tr>
      <w:tr w:rsidR="003A03F1" w:rsidRPr="004415ED" w:rsidTr="00F93EA8">
        <w:trPr>
          <w:trHeight w:val="594"/>
        </w:trPr>
        <w:tc>
          <w:tcPr>
            <w:tcW w:w="9007"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3A03F1" w:rsidP="00F93EA8">
            <w:pPr>
              <w:pStyle w:val="1"/>
              <w:ind w:firstLine="0"/>
              <w:rPr>
                <w:b/>
                <w:caps/>
              </w:rPr>
            </w:pPr>
            <w:r>
              <w:rPr>
                <w:b/>
                <w:caps/>
              </w:rPr>
              <w:t xml:space="preserve">3. СТРУКТУРА и </w:t>
            </w:r>
            <w:r w:rsidRPr="004415ED">
              <w:rPr>
                <w:b/>
                <w:caps/>
              </w:rPr>
              <w:t>содержание профессионального модуля</w:t>
            </w:r>
          </w:p>
          <w:p w:rsidR="003A03F1" w:rsidRPr="004415ED" w:rsidRDefault="003A03F1" w:rsidP="00F93EA8">
            <w:pPr>
              <w:spacing w:line="360" w:lineRule="auto"/>
              <w:rPr>
                <w:b/>
                <w:caps/>
              </w:rPr>
            </w:pPr>
          </w:p>
        </w:tc>
        <w:tc>
          <w:tcPr>
            <w:tcW w:w="800"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13102D" w:rsidP="00F93EA8">
            <w:pPr>
              <w:jc w:val="center"/>
              <w:rPr>
                <w:szCs w:val="28"/>
              </w:rPr>
            </w:pPr>
            <w:r>
              <w:rPr>
                <w:sz w:val="28"/>
                <w:szCs w:val="28"/>
              </w:rPr>
              <w:t>7</w:t>
            </w:r>
          </w:p>
        </w:tc>
      </w:tr>
      <w:tr w:rsidR="003A03F1" w:rsidRPr="004415ED" w:rsidTr="00F93EA8">
        <w:trPr>
          <w:trHeight w:val="692"/>
        </w:trPr>
        <w:tc>
          <w:tcPr>
            <w:tcW w:w="9007" w:type="dxa"/>
            <w:tcBorders>
              <w:top w:val="single" w:sz="4" w:space="0" w:color="auto"/>
              <w:left w:val="single" w:sz="4" w:space="0" w:color="auto"/>
              <w:bottom w:val="single" w:sz="4" w:space="0" w:color="auto"/>
              <w:right w:val="single" w:sz="4" w:space="0" w:color="auto"/>
            </w:tcBorders>
            <w:shd w:val="clear" w:color="auto" w:fill="auto"/>
          </w:tcPr>
          <w:p w:rsidR="003A03F1" w:rsidRPr="00EB0BB3" w:rsidRDefault="003A03F1" w:rsidP="00EB0BB3">
            <w:pPr>
              <w:pStyle w:val="1"/>
              <w:spacing w:line="360" w:lineRule="auto"/>
              <w:ind w:firstLine="0"/>
              <w:rPr>
                <w:b/>
                <w:caps/>
              </w:rPr>
            </w:pPr>
            <w:r w:rsidRPr="004415ED">
              <w:rPr>
                <w:b/>
                <w:caps/>
              </w:rPr>
              <w:t>4 условия реализации программы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3A03F1" w:rsidP="00F93EA8">
            <w:pPr>
              <w:jc w:val="center"/>
              <w:rPr>
                <w:szCs w:val="28"/>
              </w:rPr>
            </w:pPr>
            <w:r>
              <w:rPr>
                <w:sz w:val="28"/>
                <w:szCs w:val="28"/>
              </w:rPr>
              <w:t>1</w:t>
            </w:r>
            <w:r w:rsidR="0054675F">
              <w:rPr>
                <w:sz w:val="28"/>
                <w:szCs w:val="28"/>
              </w:rPr>
              <w:t>6</w:t>
            </w:r>
          </w:p>
        </w:tc>
      </w:tr>
      <w:tr w:rsidR="003A03F1" w:rsidRPr="004415ED" w:rsidTr="00F93EA8">
        <w:trPr>
          <w:trHeight w:val="692"/>
        </w:trPr>
        <w:tc>
          <w:tcPr>
            <w:tcW w:w="9007" w:type="dxa"/>
            <w:tcBorders>
              <w:top w:val="single" w:sz="4" w:space="0" w:color="auto"/>
              <w:left w:val="single" w:sz="4" w:space="0" w:color="auto"/>
              <w:bottom w:val="single" w:sz="4" w:space="0" w:color="auto"/>
              <w:right w:val="single" w:sz="4" w:space="0" w:color="auto"/>
            </w:tcBorders>
            <w:shd w:val="clear" w:color="auto" w:fill="auto"/>
          </w:tcPr>
          <w:p w:rsidR="003A03F1" w:rsidRPr="00EB0BB3" w:rsidRDefault="003A03F1" w:rsidP="00F93EA8">
            <w:pPr>
              <w:spacing w:line="360" w:lineRule="auto"/>
              <w:rPr>
                <w:b/>
                <w:bCs/>
                <w:i/>
              </w:rPr>
            </w:pPr>
            <w:r w:rsidRPr="004415ED">
              <w:rPr>
                <w:b/>
                <w:caps/>
              </w:rPr>
              <w:t>5. Контроль и оценка результатов освоения профессионального модуля (вида профессиональной деятельности</w:t>
            </w:r>
            <w:r w:rsidRPr="004415ED">
              <w:rPr>
                <w:b/>
                <w:bCs/>
              </w:rPr>
              <w:t>)</w:t>
            </w:r>
          </w:p>
        </w:tc>
        <w:tc>
          <w:tcPr>
            <w:tcW w:w="800" w:type="dxa"/>
            <w:tcBorders>
              <w:top w:val="single" w:sz="4" w:space="0" w:color="auto"/>
              <w:left w:val="single" w:sz="4" w:space="0" w:color="auto"/>
              <w:bottom w:val="single" w:sz="4" w:space="0" w:color="auto"/>
              <w:right w:val="single" w:sz="4" w:space="0" w:color="auto"/>
            </w:tcBorders>
            <w:shd w:val="clear" w:color="auto" w:fill="auto"/>
          </w:tcPr>
          <w:p w:rsidR="003A03F1" w:rsidRPr="004415ED" w:rsidRDefault="0054675F" w:rsidP="00F93EA8">
            <w:pPr>
              <w:jc w:val="center"/>
              <w:rPr>
                <w:szCs w:val="28"/>
              </w:rPr>
            </w:pPr>
            <w:r>
              <w:rPr>
                <w:sz w:val="28"/>
                <w:szCs w:val="28"/>
              </w:rPr>
              <w:t>19</w:t>
            </w:r>
          </w:p>
        </w:tc>
      </w:tr>
    </w:tbl>
    <w:p w:rsidR="003A03F1" w:rsidRDefault="003A03F1" w:rsidP="003A03F1"/>
    <w:p w:rsidR="003A03F1" w:rsidRDefault="003A03F1" w:rsidP="003A03F1"/>
    <w:p w:rsidR="00E37719" w:rsidRDefault="00E37719">
      <w:r>
        <w:br w:type="page"/>
      </w:r>
    </w:p>
    <w:p w:rsidR="003A03F1" w:rsidRPr="00020766"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1. паспорт </w:t>
      </w:r>
      <w:r w:rsidR="001D7DB2">
        <w:rPr>
          <w:b/>
          <w:caps/>
          <w:sz w:val="28"/>
          <w:szCs w:val="28"/>
        </w:rPr>
        <w:t xml:space="preserve">РАБОЧЕЙ </w:t>
      </w:r>
      <w:r w:rsidRPr="00020766">
        <w:rPr>
          <w:b/>
          <w:caps/>
          <w:sz w:val="28"/>
          <w:szCs w:val="28"/>
        </w:rPr>
        <w:t xml:space="preserve">ПРОГРАММЫ </w:t>
      </w:r>
    </w:p>
    <w:p w:rsidR="003A03F1" w:rsidRPr="00BD5704" w:rsidRDefault="003A03F1" w:rsidP="003A03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color w:val="FF0000"/>
          <w:sz w:val="28"/>
          <w:szCs w:val="28"/>
        </w:rPr>
      </w:pPr>
      <w:r w:rsidRPr="00020766">
        <w:rPr>
          <w:b/>
          <w:caps/>
          <w:sz w:val="28"/>
          <w:szCs w:val="28"/>
        </w:rPr>
        <w:t>ПРОФЕССИОНАЛЬНОГО МОДУЛ</w:t>
      </w:r>
      <w:r w:rsidR="00FA218B">
        <w:rPr>
          <w:b/>
          <w:caps/>
          <w:sz w:val="28"/>
          <w:szCs w:val="28"/>
        </w:rPr>
        <w:t>я</w:t>
      </w:r>
    </w:p>
    <w:p w:rsidR="003A03F1" w:rsidRPr="00020766"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D2D63" w:rsidRPr="009D2D63" w:rsidRDefault="00FA218B" w:rsidP="009D2D63">
      <w:pPr>
        <w:pStyle w:val="21"/>
        <w:widowControl w:val="0"/>
        <w:spacing w:line="223" w:lineRule="auto"/>
        <w:ind w:left="0" w:firstLine="0"/>
        <w:jc w:val="center"/>
        <w:rPr>
          <w:b/>
          <w:caps/>
          <w:sz w:val="28"/>
        </w:rPr>
      </w:pPr>
      <w:r>
        <w:rPr>
          <w:b/>
          <w:sz w:val="28"/>
        </w:rPr>
        <w:t xml:space="preserve">ПМ.01 </w:t>
      </w:r>
      <w:r w:rsidR="009D2D63" w:rsidRPr="009D2D63">
        <w:rPr>
          <w:b/>
          <w:sz w:val="28"/>
        </w:rPr>
        <w:t xml:space="preserve">Документирование хозяйственных операций и ведение бухгалтерского учета </w:t>
      </w:r>
      <w:r w:rsidR="00794D06">
        <w:rPr>
          <w:b/>
          <w:sz w:val="28"/>
        </w:rPr>
        <w:t>активов</w:t>
      </w:r>
      <w:r w:rsidR="009D2D63" w:rsidRPr="009D2D63">
        <w:rPr>
          <w:b/>
          <w:sz w:val="28"/>
        </w:rPr>
        <w:t xml:space="preserve"> организации</w:t>
      </w:r>
    </w:p>
    <w:p w:rsidR="003A03F1" w:rsidRPr="003A03F1"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A03F1" w:rsidRPr="004415ED"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A03F1" w:rsidRPr="00636280" w:rsidRDefault="003A03F1" w:rsidP="003A03F1">
      <w:pPr>
        <w:pStyle w:val="a6"/>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36280">
        <w:rPr>
          <w:b/>
          <w:sz w:val="28"/>
          <w:szCs w:val="28"/>
        </w:rPr>
        <w:t>Область применения программы</w:t>
      </w:r>
    </w:p>
    <w:p w:rsidR="006D5C1D" w:rsidRDefault="001D7DB2" w:rsidP="006D5C1D">
      <w:pPr>
        <w:rPr>
          <w:b/>
          <w:sz w:val="28"/>
          <w:szCs w:val="28"/>
        </w:rPr>
      </w:pPr>
      <w:r>
        <w:rPr>
          <w:sz w:val="28"/>
          <w:szCs w:val="28"/>
        </w:rPr>
        <w:t>Рабочая п</w:t>
      </w:r>
      <w:r w:rsidR="003A03F1" w:rsidRPr="00636280">
        <w:rPr>
          <w:sz w:val="28"/>
          <w:szCs w:val="28"/>
        </w:rPr>
        <w:t>рог</w:t>
      </w:r>
      <w:r w:rsidR="003A03F1">
        <w:rPr>
          <w:sz w:val="28"/>
          <w:szCs w:val="28"/>
        </w:rPr>
        <w:t>рамма профессионального модуля</w:t>
      </w:r>
      <w:r w:rsidR="001170D6">
        <w:rPr>
          <w:sz w:val="28"/>
          <w:szCs w:val="28"/>
        </w:rPr>
        <w:t xml:space="preserve"> </w:t>
      </w:r>
      <w:r w:rsidR="006D5C1D" w:rsidRPr="00141B06">
        <w:rPr>
          <w:sz w:val="28"/>
          <w:szCs w:val="28"/>
        </w:rPr>
        <w:t>является частью образовательной программы среднего профе</w:t>
      </w:r>
      <w:r w:rsidR="00BD5704">
        <w:rPr>
          <w:sz w:val="28"/>
          <w:szCs w:val="28"/>
        </w:rPr>
        <w:t xml:space="preserve">ссионального образования – </w:t>
      </w:r>
      <w:r w:rsidR="00FA218B">
        <w:rPr>
          <w:sz w:val="28"/>
          <w:szCs w:val="28"/>
        </w:rPr>
        <w:t xml:space="preserve">программы </w:t>
      </w:r>
      <w:r w:rsidR="006D5C1D" w:rsidRPr="00141B06">
        <w:rPr>
          <w:sz w:val="28"/>
          <w:szCs w:val="28"/>
        </w:rPr>
        <w:t xml:space="preserve">подготовки специалистов среднего звена по специальности </w:t>
      </w:r>
      <w:r w:rsidR="006D5C1D" w:rsidRPr="00141B06">
        <w:rPr>
          <w:b/>
          <w:sz w:val="28"/>
          <w:szCs w:val="28"/>
        </w:rPr>
        <w:t>38.02.01 Экономика и бухгалтерский учет (в промышленности)</w:t>
      </w:r>
    </w:p>
    <w:p w:rsidR="0029296C" w:rsidRDefault="0029296C" w:rsidP="0029296C">
      <w:pPr>
        <w:pStyle w:val="21"/>
        <w:widowControl w:val="0"/>
        <w:spacing w:line="223" w:lineRule="auto"/>
        <w:ind w:left="0" w:firstLine="0"/>
        <w:rPr>
          <w:sz w:val="28"/>
          <w:szCs w:val="28"/>
        </w:rPr>
      </w:pPr>
    </w:p>
    <w:p w:rsidR="0029296C" w:rsidRPr="001D7DB2" w:rsidRDefault="0029296C" w:rsidP="0029296C">
      <w:pPr>
        <w:pStyle w:val="21"/>
        <w:widowControl w:val="0"/>
        <w:spacing w:line="223" w:lineRule="auto"/>
        <w:ind w:left="0" w:firstLine="0"/>
        <w:rPr>
          <w:sz w:val="28"/>
          <w:szCs w:val="28"/>
        </w:rPr>
      </w:pPr>
      <w:r w:rsidRPr="004415ED">
        <w:rPr>
          <w:sz w:val="28"/>
          <w:szCs w:val="28"/>
        </w:rPr>
        <w:t>в части освоения основного вида профессиональной деятельности</w:t>
      </w:r>
      <w:r w:rsidRPr="009D2D63">
        <w:rPr>
          <w:sz w:val="28"/>
          <w:szCs w:val="28"/>
        </w:rPr>
        <w:t xml:space="preserve">(ВПД) </w:t>
      </w:r>
      <w:r w:rsidRPr="009D2D63">
        <w:rPr>
          <w:b/>
          <w:sz w:val="28"/>
          <w:szCs w:val="28"/>
        </w:rPr>
        <w:t>«</w:t>
      </w:r>
      <w:r w:rsidRPr="009D2D63">
        <w:rPr>
          <w:b/>
          <w:sz w:val="28"/>
        </w:rPr>
        <w:t xml:space="preserve">Документирование хозяйственных операций и ведение бухгалтерского учета </w:t>
      </w:r>
      <w:r>
        <w:rPr>
          <w:b/>
          <w:sz w:val="28"/>
        </w:rPr>
        <w:t>активов</w:t>
      </w:r>
      <w:r w:rsidRPr="009D2D63">
        <w:rPr>
          <w:b/>
          <w:sz w:val="28"/>
        </w:rPr>
        <w:t xml:space="preserve"> организации</w:t>
      </w:r>
      <w:r w:rsidRPr="009D2D63">
        <w:rPr>
          <w:b/>
          <w:sz w:val="28"/>
          <w:szCs w:val="28"/>
        </w:rPr>
        <w:t>»</w:t>
      </w:r>
      <w:r w:rsidR="001170D6">
        <w:rPr>
          <w:b/>
          <w:sz w:val="28"/>
          <w:szCs w:val="28"/>
        </w:rPr>
        <w:t xml:space="preserve"> </w:t>
      </w:r>
      <w:r>
        <w:rPr>
          <w:sz w:val="28"/>
          <w:szCs w:val="28"/>
        </w:rPr>
        <w:t>и</w:t>
      </w:r>
      <w:r w:rsidRPr="004415ED">
        <w:rPr>
          <w:sz w:val="28"/>
          <w:szCs w:val="28"/>
        </w:rPr>
        <w:t xml:space="preserve"> соответствующих профессиональных компетенций</w:t>
      </w:r>
      <w:r>
        <w:rPr>
          <w:sz w:val="28"/>
          <w:szCs w:val="28"/>
        </w:rPr>
        <w:t xml:space="preserve"> (ПК)</w:t>
      </w:r>
      <w:r w:rsidRPr="004415ED">
        <w:rPr>
          <w:sz w:val="28"/>
          <w:szCs w:val="28"/>
        </w:rPr>
        <w:t>:</w:t>
      </w:r>
    </w:p>
    <w:p w:rsidR="0029296C" w:rsidRDefault="0029296C" w:rsidP="0029296C"/>
    <w:p w:rsidR="0029296C" w:rsidRPr="00C84BDC" w:rsidRDefault="0029296C" w:rsidP="0029296C">
      <w:pPr>
        <w:pStyle w:val="pj"/>
        <w:spacing w:before="0" w:beforeAutospacing="0" w:after="0" w:afterAutospacing="0" w:line="360" w:lineRule="auto"/>
        <w:rPr>
          <w:sz w:val="28"/>
          <w:szCs w:val="28"/>
        </w:rPr>
      </w:pPr>
      <w:r w:rsidRPr="00C84BDC">
        <w:rPr>
          <w:sz w:val="28"/>
          <w:szCs w:val="28"/>
        </w:rPr>
        <w:t>ПК 1.1. Обрабатывать первичные бухгалтерские документы;</w:t>
      </w:r>
    </w:p>
    <w:p w:rsidR="0029296C" w:rsidRPr="00C84BDC" w:rsidRDefault="0029296C" w:rsidP="0029296C">
      <w:pPr>
        <w:pStyle w:val="pj"/>
        <w:spacing w:before="0" w:beforeAutospacing="0" w:after="0" w:afterAutospacing="0" w:line="360" w:lineRule="auto"/>
        <w:rPr>
          <w:sz w:val="28"/>
          <w:szCs w:val="28"/>
        </w:rPr>
      </w:pPr>
      <w:r w:rsidRPr="00C84BDC">
        <w:rPr>
          <w:sz w:val="28"/>
          <w:szCs w:val="28"/>
        </w:rPr>
        <w:t>ПК 1.2. Разрабатывать и согласовывать с руководством организации рабочий план счетов бухгалтерского учета организации;</w:t>
      </w:r>
    </w:p>
    <w:p w:rsidR="0029296C" w:rsidRPr="00C84BDC" w:rsidRDefault="0029296C" w:rsidP="0029296C">
      <w:pPr>
        <w:pStyle w:val="pj"/>
        <w:spacing w:before="0" w:beforeAutospacing="0" w:after="0" w:afterAutospacing="0" w:line="360" w:lineRule="auto"/>
        <w:rPr>
          <w:sz w:val="28"/>
          <w:szCs w:val="28"/>
        </w:rPr>
      </w:pPr>
      <w:r w:rsidRPr="00C84BDC">
        <w:rPr>
          <w:sz w:val="28"/>
          <w:szCs w:val="28"/>
        </w:rPr>
        <w:t>ПК 1.3. Проводить учет денежных средств, оформлять денежные и кассовые документы;</w:t>
      </w:r>
    </w:p>
    <w:p w:rsidR="0029296C" w:rsidRPr="00C84BDC" w:rsidRDefault="0029296C" w:rsidP="0029296C">
      <w:pPr>
        <w:pStyle w:val="pj"/>
        <w:spacing w:before="0" w:beforeAutospacing="0" w:after="0" w:afterAutospacing="0" w:line="360" w:lineRule="auto"/>
        <w:rPr>
          <w:sz w:val="28"/>
          <w:szCs w:val="28"/>
        </w:rPr>
      </w:pPr>
      <w:r w:rsidRPr="00C84BDC">
        <w:rPr>
          <w:sz w:val="28"/>
          <w:szCs w:val="28"/>
        </w:rPr>
        <w:t>ПК 1.4. Формировать бухгалтерские проводки по учету активов организации на основе рабочего плана счетов бухгалтерского учета.</w:t>
      </w:r>
    </w:p>
    <w:p w:rsidR="00BD5704" w:rsidRPr="00FA218B" w:rsidRDefault="00BD5704" w:rsidP="006D5C1D">
      <w:pPr>
        <w:rPr>
          <w:b/>
          <w:sz w:val="28"/>
          <w:szCs w:val="28"/>
        </w:rPr>
      </w:pPr>
    </w:p>
    <w:p w:rsidR="00BD5704" w:rsidRPr="00FA218B" w:rsidRDefault="00BD5704" w:rsidP="00BD5704">
      <w:pPr>
        <w:rPr>
          <w:sz w:val="28"/>
          <w:szCs w:val="28"/>
        </w:rPr>
      </w:pPr>
      <w:r w:rsidRPr="00FA218B">
        <w:rPr>
          <w:sz w:val="28"/>
          <w:szCs w:val="28"/>
        </w:rPr>
        <w:t>Рабочая программа</w:t>
      </w:r>
      <w:r w:rsidR="00FA218B" w:rsidRPr="00FA218B">
        <w:rPr>
          <w:sz w:val="28"/>
          <w:szCs w:val="28"/>
        </w:rPr>
        <w:t xml:space="preserve"> профессионального модуля </w:t>
      </w:r>
      <w:r w:rsidRPr="00FA218B">
        <w:rPr>
          <w:sz w:val="28"/>
          <w:szCs w:val="28"/>
        </w:rPr>
        <w:t>может быть использована в дополнительном профессиональном образовании по программам профессиональной подготовки, перепод</w:t>
      </w:r>
      <w:r w:rsidR="00FA218B" w:rsidRPr="00FA218B">
        <w:rPr>
          <w:sz w:val="28"/>
          <w:szCs w:val="28"/>
        </w:rPr>
        <w:t>готовки, повышения квалификации по профессии Бухгалтер</w:t>
      </w:r>
    </w:p>
    <w:p w:rsidR="00BD5704" w:rsidRDefault="00BD5704" w:rsidP="00BD5704">
      <w:pPr>
        <w:rPr>
          <w:color w:val="FF0000"/>
          <w:sz w:val="28"/>
          <w:szCs w:val="28"/>
        </w:rPr>
      </w:pPr>
    </w:p>
    <w:p w:rsidR="003A03F1" w:rsidRDefault="003A03F1"/>
    <w:p w:rsidR="003A03F1" w:rsidRPr="0029296C"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9296C">
        <w:rPr>
          <w:b/>
          <w:sz w:val="28"/>
          <w:szCs w:val="28"/>
        </w:rPr>
        <w:t>1.</w:t>
      </w:r>
      <w:r w:rsidR="0029296C" w:rsidRPr="0029296C">
        <w:rPr>
          <w:b/>
          <w:sz w:val="28"/>
          <w:szCs w:val="28"/>
        </w:rPr>
        <w:t>2</w:t>
      </w:r>
      <w:r w:rsidRPr="0029296C">
        <w:rPr>
          <w:b/>
          <w:sz w:val="28"/>
          <w:szCs w:val="28"/>
        </w:rPr>
        <w:t>. Цели и задачи модуля – требования к результатам освоения модуля</w:t>
      </w:r>
    </w:p>
    <w:p w:rsidR="003A03F1"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4415ED">
        <w:rPr>
          <w:sz w:val="28"/>
          <w:szCs w:val="28"/>
        </w:rPr>
        <w:t>С целью овладения указанным видом профессиональной деятельности и соответствующими профессиональными компетенциями обучающи</w:t>
      </w:r>
      <w:r>
        <w:rPr>
          <w:sz w:val="28"/>
          <w:szCs w:val="28"/>
        </w:rPr>
        <w:t>й</w:t>
      </w:r>
      <w:r w:rsidRPr="004415ED">
        <w:rPr>
          <w:sz w:val="28"/>
          <w:szCs w:val="28"/>
        </w:rPr>
        <w:t>ся в ходе освоения профессионального модуля должен:</w:t>
      </w:r>
    </w:p>
    <w:p w:rsidR="0029296C" w:rsidRPr="004415ED" w:rsidRDefault="0029296C" w:rsidP="0029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4415ED">
        <w:rPr>
          <w:sz w:val="28"/>
          <w:szCs w:val="28"/>
        </w:rPr>
        <w:t>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29296C" w:rsidRPr="004A5010" w:rsidRDefault="0029296C" w:rsidP="0029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4A5010">
        <w:rPr>
          <w:b/>
          <w:sz w:val="28"/>
          <w:szCs w:val="28"/>
        </w:rPr>
        <w:t>иметь практический опыт:</w:t>
      </w:r>
    </w:p>
    <w:p w:rsidR="00462ED3" w:rsidRPr="00C37A39" w:rsidRDefault="00462ED3" w:rsidP="00462ED3">
      <w:pPr>
        <w:rPr>
          <w:sz w:val="28"/>
          <w:szCs w:val="28"/>
        </w:rPr>
      </w:pPr>
      <w:r w:rsidRPr="00C37A39">
        <w:rPr>
          <w:sz w:val="28"/>
          <w:szCs w:val="28"/>
        </w:rPr>
        <w:t>документировании хозяйственных операций и ведении бухгалтерского учета активов организации.</w:t>
      </w:r>
    </w:p>
    <w:p w:rsidR="00462ED3" w:rsidRDefault="00462ED3" w:rsidP="00462ED3">
      <w:pPr>
        <w:rPr>
          <w:b/>
          <w:i/>
          <w:sz w:val="28"/>
          <w:szCs w:val="28"/>
        </w:rPr>
      </w:pPr>
      <w:r w:rsidRPr="003A03F1">
        <w:rPr>
          <w:b/>
          <w:i/>
          <w:sz w:val="28"/>
          <w:szCs w:val="28"/>
        </w:rPr>
        <w:lastRenderedPageBreak/>
        <w:t>уметь:</w:t>
      </w:r>
    </w:p>
    <w:p w:rsidR="00462ED3" w:rsidRPr="0008339B" w:rsidRDefault="00462ED3" w:rsidP="00462ED3">
      <w:pPr>
        <w:pStyle w:val="pj"/>
        <w:numPr>
          <w:ilvl w:val="0"/>
          <w:numId w:val="30"/>
        </w:numPr>
        <w:rPr>
          <w:sz w:val="28"/>
          <w:szCs w:val="28"/>
        </w:rPr>
      </w:pPr>
      <w:r w:rsidRPr="0008339B">
        <w:rPr>
          <w:sz w:val="28"/>
          <w:szCs w:val="28"/>
        </w:rPr>
        <w:t>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w:t>
      </w:r>
    </w:p>
    <w:p w:rsidR="00462ED3" w:rsidRPr="0008339B" w:rsidRDefault="00462ED3" w:rsidP="00462ED3">
      <w:pPr>
        <w:pStyle w:val="pj"/>
        <w:numPr>
          <w:ilvl w:val="0"/>
          <w:numId w:val="30"/>
        </w:numPr>
        <w:rPr>
          <w:sz w:val="28"/>
          <w:szCs w:val="28"/>
        </w:rPr>
      </w:pPr>
      <w:r w:rsidRPr="0008339B">
        <w:rPr>
          <w:sz w:val="28"/>
          <w:szCs w:val="28"/>
        </w:rPr>
        <w:t>принимать первичные бухгалтерские документы на бумажном носителе и (или) в виде электронного документа, подписанного электронной подписью;</w:t>
      </w:r>
    </w:p>
    <w:p w:rsidR="00462ED3" w:rsidRPr="0008339B" w:rsidRDefault="00462ED3" w:rsidP="00462ED3">
      <w:pPr>
        <w:pStyle w:val="pj"/>
        <w:numPr>
          <w:ilvl w:val="0"/>
          <w:numId w:val="30"/>
        </w:numPr>
        <w:rPr>
          <w:sz w:val="28"/>
          <w:szCs w:val="28"/>
        </w:rPr>
      </w:pPr>
      <w:r w:rsidRPr="0008339B">
        <w:rPr>
          <w:sz w:val="28"/>
          <w:szCs w:val="28"/>
        </w:rPr>
        <w:t>проверять наличие в произвольных первичных бухгалтерских документах обязательных реквизитов;</w:t>
      </w:r>
    </w:p>
    <w:p w:rsidR="00462ED3" w:rsidRPr="0008339B" w:rsidRDefault="00462ED3" w:rsidP="00462ED3">
      <w:pPr>
        <w:pStyle w:val="pj"/>
        <w:numPr>
          <w:ilvl w:val="0"/>
          <w:numId w:val="30"/>
        </w:numPr>
        <w:rPr>
          <w:sz w:val="28"/>
          <w:szCs w:val="28"/>
        </w:rPr>
      </w:pPr>
      <w:r w:rsidRPr="0008339B">
        <w:rPr>
          <w:sz w:val="28"/>
          <w:szCs w:val="28"/>
        </w:rPr>
        <w:t>проводить формальную проверку документов, проверку по существу, арифметическую проверку;</w:t>
      </w:r>
    </w:p>
    <w:p w:rsidR="00462ED3" w:rsidRPr="0008339B" w:rsidRDefault="00462ED3" w:rsidP="00462ED3">
      <w:pPr>
        <w:pStyle w:val="pj"/>
        <w:numPr>
          <w:ilvl w:val="0"/>
          <w:numId w:val="30"/>
        </w:numPr>
        <w:rPr>
          <w:sz w:val="28"/>
          <w:szCs w:val="28"/>
        </w:rPr>
      </w:pPr>
      <w:r w:rsidRPr="0008339B">
        <w:rPr>
          <w:sz w:val="28"/>
          <w:szCs w:val="28"/>
        </w:rPr>
        <w:t>проводить группировку первичных бухгалтерских документов по ряду признаков;</w:t>
      </w:r>
    </w:p>
    <w:p w:rsidR="00462ED3" w:rsidRPr="0008339B" w:rsidRDefault="00462ED3" w:rsidP="00462ED3">
      <w:pPr>
        <w:pStyle w:val="pj"/>
        <w:numPr>
          <w:ilvl w:val="0"/>
          <w:numId w:val="30"/>
        </w:numPr>
        <w:rPr>
          <w:sz w:val="28"/>
          <w:szCs w:val="28"/>
        </w:rPr>
      </w:pPr>
      <w:r w:rsidRPr="0008339B">
        <w:rPr>
          <w:sz w:val="28"/>
          <w:szCs w:val="28"/>
        </w:rPr>
        <w:t>проводить таксировку и контировку первичных бухгалтерских документов;</w:t>
      </w:r>
    </w:p>
    <w:p w:rsidR="00462ED3" w:rsidRPr="0008339B" w:rsidRDefault="00462ED3" w:rsidP="00462ED3">
      <w:pPr>
        <w:pStyle w:val="pj"/>
        <w:numPr>
          <w:ilvl w:val="0"/>
          <w:numId w:val="30"/>
        </w:numPr>
        <w:rPr>
          <w:sz w:val="28"/>
          <w:szCs w:val="28"/>
        </w:rPr>
      </w:pPr>
      <w:r w:rsidRPr="0008339B">
        <w:rPr>
          <w:sz w:val="28"/>
          <w:szCs w:val="28"/>
        </w:rPr>
        <w:t>организовывать документооборот;</w:t>
      </w:r>
    </w:p>
    <w:p w:rsidR="00462ED3" w:rsidRPr="0008339B" w:rsidRDefault="00462ED3" w:rsidP="00462ED3">
      <w:pPr>
        <w:pStyle w:val="pj"/>
        <w:numPr>
          <w:ilvl w:val="0"/>
          <w:numId w:val="30"/>
        </w:numPr>
        <w:rPr>
          <w:sz w:val="28"/>
          <w:szCs w:val="28"/>
        </w:rPr>
      </w:pPr>
      <w:r w:rsidRPr="0008339B">
        <w:rPr>
          <w:sz w:val="28"/>
          <w:szCs w:val="28"/>
        </w:rPr>
        <w:t>разбираться в номенклатуре дел;</w:t>
      </w:r>
    </w:p>
    <w:p w:rsidR="00462ED3" w:rsidRPr="0008339B" w:rsidRDefault="00462ED3" w:rsidP="00462ED3">
      <w:pPr>
        <w:pStyle w:val="pj"/>
        <w:numPr>
          <w:ilvl w:val="0"/>
          <w:numId w:val="30"/>
        </w:numPr>
        <w:rPr>
          <w:sz w:val="28"/>
          <w:szCs w:val="28"/>
        </w:rPr>
      </w:pPr>
      <w:r w:rsidRPr="0008339B">
        <w:rPr>
          <w:sz w:val="28"/>
          <w:szCs w:val="28"/>
        </w:rPr>
        <w:t>заносить данные по сгруппированным документам в регистры бухгалтерского учета;</w:t>
      </w:r>
    </w:p>
    <w:p w:rsidR="00462ED3" w:rsidRPr="0008339B" w:rsidRDefault="00462ED3" w:rsidP="00462ED3">
      <w:pPr>
        <w:pStyle w:val="pj"/>
        <w:numPr>
          <w:ilvl w:val="0"/>
          <w:numId w:val="30"/>
        </w:numPr>
        <w:rPr>
          <w:sz w:val="28"/>
          <w:szCs w:val="28"/>
        </w:rPr>
      </w:pPr>
      <w:r w:rsidRPr="0008339B">
        <w:rPr>
          <w:sz w:val="28"/>
          <w:szCs w:val="28"/>
        </w:rPr>
        <w:t>передавать первичные бухгалтерские документы в текущий бухгалтерский архив;</w:t>
      </w:r>
    </w:p>
    <w:p w:rsidR="00462ED3" w:rsidRPr="0008339B" w:rsidRDefault="00462ED3" w:rsidP="00462ED3">
      <w:pPr>
        <w:pStyle w:val="pj"/>
        <w:numPr>
          <w:ilvl w:val="0"/>
          <w:numId w:val="30"/>
        </w:numPr>
        <w:rPr>
          <w:sz w:val="28"/>
          <w:szCs w:val="28"/>
        </w:rPr>
      </w:pPr>
      <w:r w:rsidRPr="0008339B">
        <w:rPr>
          <w:sz w:val="28"/>
          <w:szCs w:val="28"/>
        </w:rPr>
        <w:t>передавать первичные бухгалтерские документы в постоянный архив по истечении установленного срока хранения;</w:t>
      </w:r>
    </w:p>
    <w:p w:rsidR="00462ED3" w:rsidRPr="0008339B" w:rsidRDefault="00462ED3" w:rsidP="00462ED3">
      <w:pPr>
        <w:pStyle w:val="pj"/>
        <w:numPr>
          <w:ilvl w:val="0"/>
          <w:numId w:val="30"/>
        </w:numPr>
        <w:rPr>
          <w:sz w:val="28"/>
          <w:szCs w:val="28"/>
        </w:rPr>
      </w:pPr>
      <w:r w:rsidRPr="0008339B">
        <w:rPr>
          <w:sz w:val="28"/>
          <w:szCs w:val="28"/>
        </w:rPr>
        <w:t>исправлять ошибки в первичных бухгалтерских документах;</w:t>
      </w:r>
    </w:p>
    <w:p w:rsidR="00462ED3" w:rsidRPr="0008339B" w:rsidRDefault="00462ED3" w:rsidP="00462ED3">
      <w:pPr>
        <w:pStyle w:val="pj"/>
        <w:numPr>
          <w:ilvl w:val="0"/>
          <w:numId w:val="30"/>
        </w:numPr>
        <w:rPr>
          <w:sz w:val="28"/>
          <w:szCs w:val="28"/>
        </w:rPr>
      </w:pPr>
      <w:r w:rsidRPr="0008339B">
        <w:rPr>
          <w:sz w:val="28"/>
          <w:szCs w:val="28"/>
        </w:rPr>
        <w:t>понимать и анализировать план счетов бухгалтерского учета финансово-хозяйственной деятельности организаций;</w:t>
      </w:r>
    </w:p>
    <w:p w:rsidR="00462ED3" w:rsidRPr="0008339B" w:rsidRDefault="00462ED3" w:rsidP="00462ED3">
      <w:pPr>
        <w:pStyle w:val="a6"/>
        <w:numPr>
          <w:ilvl w:val="0"/>
          <w:numId w:val="30"/>
        </w:numPr>
        <w:rPr>
          <w:sz w:val="28"/>
          <w:szCs w:val="28"/>
        </w:rPr>
      </w:pPr>
      <w:r w:rsidRPr="0008339B">
        <w:rPr>
          <w:sz w:val="28"/>
          <w:szCs w:val="28"/>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462ED3" w:rsidRPr="0008339B" w:rsidRDefault="00462ED3" w:rsidP="00462ED3">
      <w:pPr>
        <w:pStyle w:val="pj"/>
        <w:numPr>
          <w:ilvl w:val="0"/>
          <w:numId w:val="30"/>
        </w:numPr>
        <w:rPr>
          <w:sz w:val="28"/>
          <w:szCs w:val="28"/>
        </w:rPr>
      </w:pPr>
      <w:r w:rsidRPr="0008339B">
        <w:rPr>
          <w:sz w:val="28"/>
          <w:szCs w:val="28"/>
        </w:rPr>
        <w:t>конструировать поэтапно рабочий план счетов бухгалтерского учета организации;</w:t>
      </w:r>
    </w:p>
    <w:p w:rsidR="00462ED3" w:rsidRPr="0008339B" w:rsidRDefault="00462ED3" w:rsidP="00462ED3">
      <w:pPr>
        <w:pStyle w:val="pj"/>
        <w:numPr>
          <w:ilvl w:val="0"/>
          <w:numId w:val="30"/>
        </w:numPr>
        <w:rPr>
          <w:sz w:val="28"/>
          <w:szCs w:val="28"/>
        </w:rPr>
      </w:pPr>
      <w:r w:rsidRPr="0008339B">
        <w:rPr>
          <w:sz w:val="28"/>
          <w:szCs w:val="28"/>
        </w:rPr>
        <w:t>проводить учет кассовых операций, денежных документов и переводов в пути;</w:t>
      </w:r>
    </w:p>
    <w:p w:rsidR="00462ED3" w:rsidRPr="0008339B" w:rsidRDefault="00462ED3" w:rsidP="00462ED3">
      <w:pPr>
        <w:pStyle w:val="pj"/>
        <w:numPr>
          <w:ilvl w:val="0"/>
          <w:numId w:val="30"/>
        </w:numPr>
        <w:rPr>
          <w:sz w:val="28"/>
          <w:szCs w:val="28"/>
        </w:rPr>
      </w:pPr>
      <w:r w:rsidRPr="0008339B">
        <w:rPr>
          <w:sz w:val="28"/>
          <w:szCs w:val="28"/>
        </w:rPr>
        <w:t>проводить учет денежных средств на расчетных и специальных счетах;</w:t>
      </w:r>
    </w:p>
    <w:p w:rsidR="00462ED3" w:rsidRPr="0008339B" w:rsidRDefault="00462ED3" w:rsidP="00462ED3">
      <w:pPr>
        <w:pStyle w:val="pj"/>
        <w:numPr>
          <w:ilvl w:val="0"/>
          <w:numId w:val="30"/>
        </w:numPr>
        <w:rPr>
          <w:sz w:val="28"/>
          <w:szCs w:val="28"/>
        </w:rPr>
      </w:pPr>
      <w:r w:rsidRPr="0008339B">
        <w:rPr>
          <w:sz w:val="28"/>
          <w:szCs w:val="28"/>
        </w:rPr>
        <w:t>учитывать особенности учета кассовых операций в иностранной валюте и операций по валютным счетам;</w:t>
      </w:r>
    </w:p>
    <w:p w:rsidR="00462ED3" w:rsidRPr="0008339B" w:rsidRDefault="00462ED3" w:rsidP="00462ED3">
      <w:pPr>
        <w:pStyle w:val="pj"/>
        <w:numPr>
          <w:ilvl w:val="0"/>
          <w:numId w:val="30"/>
        </w:numPr>
        <w:rPr>
          <w:sz w:val="28"/>
          <w:szCs w:val="28"/>
        </w:rPr>
      </w:pPr>
      <w:r w:rsidRPr="0008339B">
        <w:rPr>
          <w:sz w:val="28"/>
          <w:szCs w:val="28"/>
        </w:rPr>
        <w:t>оформлять денежные и кассовые документы;</w:t>
      </w:r>
    </w:p>
    <w:p w:rsidR="00462ED3" w:rsidRPr="0008339B" w:rsidRDefault="00462ED3" w:rsidP="00462ED3">
      <w:pPr>
        <w:pStyle w:val="pj"/>
        <w:numPr>
          <w:ilvl w:val="0"/>
          <w:numId w:val="30"/>
        </w:numPr>
        <w:rPr>
          <w:sz w:val="28"/>
          <w:szCs w:val="28"/>
        </w:rPr>
      </w:pPr>
      <w:r w:rsidRPr="0008339B">
        <w:rPr>
          <w:sz w:val="28"/>
          <w:szCs w:val="28"/>
        </w:rPr>
        <w:t>заполнять кассовую книгу и отчет кассира в бухгалтерию;</w:t>
      </w:r>
    </w:p>
    <w:p w:rsidR="00462ED3" w:rsidRPr="0008339B" w:rsidRDefault="00462ED3" w:rsidP="00462ED3">
      <w:pPr>
        <w:pStyle w:val="pj"/>
        <w:numPr>
          <w:ilvl w:val="0"/>
          <w:numId w:val="30"/>
        </w:numPr>
        <w:rPr>
          <w:sz w:val="28"/>
          <w:szCs w:val="28"/>
        </w:rPr>
      </w:pPr>
      <w:r w:rsidRPr="0008339B">
        <w:rPr>
          <w:sz w:val="28"/>
          <w:szCs w:val="28"/>
        </w:rPr>
        <w:t>проводить учет основных средств;</w:t>
      </w:r>
    </w:p>
    <w:p w:rsidR="00462ED3" w:rsidRPr="0008339B" w:rsidRDefault="00462ED3" w:rsidP="00462ED3">
      <w:pPr>
        <w:pStyle w:val="pj"/>
        <w:numPr>
          <w:ilvl w:val="0"/>
          <w:numId w:val="30"/>
        </w:numPr>
        <w:rPr>
          <w:sz w:val="28"/>
          <w:szCs w:val="28"/>
        </w:rPr>
      </w:pPr>
      <w:r w:rsidRPr="0008339B">
        <w:rPr>
          <w:sz w:val="28"/>
          <w:szCs w:val="28"/>
        </w:rPr>
        <w:t>проводить учет нематериальных активов;</w:t>
      </w:r>
    </w:p>
    <w:p w:rsidR="00462ED3" w:rsidRPr="0008339B" w:rsidRDefault="00462ED3" w:rsidP="00462ED3">
      <w:pPr>
        <w:pStyle w:val="pj"/>
        <w:numPr>
          <w:ilvl w:val="0"/>
          <w:numId w:val="30"/>
        </w:numPr>
        <w:rPr>
          <w:sz w:val="28"/>
          <w:szCs w:val="28"/>
        </w:rPr>
      </w:pPr>
      <w:r w:rsidRPr="0008339B">
        <w:rPr>
          <w:sz w:val="28"/>
          <w:szCs w:val="28"/>
        </w:rPr>
        <w:t>проводить учет долгосрочных инвестиций;</w:t>
      </w:r>
    </w:p>
    <w:p w:rsidR="00462ED3" w:rsidRPr="0008339B" w:rsidRDefault="00462ED3" w:rsidP="00462ED3">
      <w:pPr>
        <w:pStyle w:val="pj"/>
        <w:numPr>
          <w:ilvl w:val="0"/>
          <w:numId w:val="30"/>
        </w:numPr>
        <w:rPr>
          <w:sz w:val="28"/>
          <w:szCs w:val="28"/>
        </w:rPr>
      </w:pPr>
      <w:r w:rsidRPr="0008339B">
        <w:rPr>
          <w:sz w:val="28"/>
          <w:szCs w:val="28"/>
        </w:rPr>
        <w:t>проводить учет финансовых вложений и ценных бумаг;</w:t>
      </w:r>
    </w:p>
    <w:p w:rsidR="00462ED3" w:rsidRPr="0008339B" w:rsidRDefault="00462ED3" w:rsidP="00462ED3">
      <w:pPr>
        <w:pStyle w:val="pj"/>
        <w:numPr>
          <w:ilvl w:val="0"/>
          <w:numId w:val="30"/>
        </w:numPr>
        <w:rPr>
          <w:sz w:val="28"/>
          <w:szCs w:val="28"/>
        </w:rPr>
      </w:pPr>
      <w:r w:rsidRPr="0008339B">
        <w:rPr>
          <w:sz w:val="28"/>
          <w:szCs w:val="28"/>
        </w:rPr>
        <w:lastRenderedPageBreak/>
        <w:t>проводить учет материально-производственных запасов;</w:t>
      </w:r>
    </w:p>
    <w:p w:rsidR="00462ED3" w:rsidRPr="0008339B" w:rsidRDefault="00462ED3" w:rsidP="00462ED3">
      <w:pPr>
        <w:pStyle w:val="pj"/>
        <w:numPr>
          <w:ilvl w:val="0"/>
          <w:numId w:val="30"/>
        </w:numPr>
        <w:rPr>
          <w:sz w:val="28"/>
          <w:szCs w:val="28"/>
        </w:rPr>
      </w:pPr>
      <w:r w:rsidRPr="0008339B">
        <w:rPr>
          <w:sz w:val="28"/>
          <w:szCs w:val="28"/>
        </w:rPr>
        <w:t>проводить учет затрат на производство и калькулирование себестоимости;</w:t>
      </w:r>
    </w:p>
    <w:p w:rsidR="00462ED3" w:rsidRPr="0008339B" w:rsidRDefault="00462ED3" w:rsidP="00462ED3">
      <w:pPr>
        <w:pStyle w:val="pj"/>
        <w:numPr>
          <w:ilvl w:val="0"/>
          <w:numId w:val="30"/>
        </w:numPr>
        <w:rPr>
          <w:sz w:val="28"/>
          <w:szCs w:val="28"/>
        </w:rPr>
      </w:pPr>
      <w:r w:rsidRPr="0008339B">
        <w:rPr>
          <w:sz w:val="28"/>
          <w:szCs w:val="28"/>
        </w:rPr>
        <w:t>проводить учет готовой продукции и ее реализации;</w:t>
      </w:r>
    </w:p>
    <w:p w:rsidR="00462ED3" w:rsidRPr="0008339B" w:rsidRDefault="00462ED3" w:rsidP="00462ED3">
      <w:pPr>
        <w:pStyle w:val="pj"/>
        <w:numPr>
          <w:ilvl w:val="0"/>
          <w:numId w:val="30"/>
        </w:numPr>
        <w:rPr>
          <w:sz w:val="28"/>
          <w:szCs w:val="28"/>
        </w:rPr>
      </w:pPr>
      <w:r w:rsidRPr="0008339B">
        <w:rPr>
          <w:sz w:val="28"/>
          <w:szCs w:val="28"/>
        </w:rPr>
        <w:t>проводить учет текущих операций и расчетов;</w:t>
      </w:r>
    </w:p>
    <w:p w:rsidR="00462ED3" w:rsidRPr="0008339B" w:rsidRDefault="00462ED3" w:rsidP="00462ED3">
      <w:pPr>
        <w:pStyle w:val="pj"/>
        <w:numPr>
          <w:ilvl w:val="0"/>
          <w:numId w:val="30"/>
        </w:numPr>
        <w:rPr>
          <w:sz w:val="28"/>
          <w:szCs w:val="28"/>
        </w:rPr>
      </w:pPr>
      <w:r w:rsidRPr="0008339B">
        <w:rPr>
          <w:sz w:val="28"/>
          <w:szCs w:val="28"/>
        </w:rPr>
        <w:t>проводить учет труда и заработной платы;</w:t>
      </w:r>
    </w:p>
    <w:p w:rsidR="00462ED3" w:rsidRPr="0008339B" w:rsidRDefault="00462ED3" w:rsidP="00462ED3">
      <w:pPr>
        <w:pStyle w:val="pj"/>
        <w:numPr>
          <w:ilvl w:val="0"/>
          <w:numId w:val="30"/>
        </w:numPr>
        <w:rPr>
          <w:sz w:val="28"/>
          <w:szCs w:val="28"/>
        </w:rPr>
      </w:pPr>
      <w:r w:rsidRPr="0008339B">
        <w:rPr>
          <w:sz w:val="28"/>
          <w:szCs w:val="28"/>
        </w:rPr>
        <w:t>проводить учет финансовых результатов и использования прибыли;</w:t>
      </w:r>
    </w:p>
    <w:p w:rsidR="00462ED3" w:rsidRPr="0008339B" w:rsidRDefault="00462ED3" w:rsidP="00462ED3">
      <w:pPr>
        <w:pStyle w:val="pj"/>
        <w:numPr>
          <w:ilvl w:val="0"/>
          <w:numId w:val="30"/>
        </w:numPr>
        <w:rPr>
          <w:sz w:val="28"/>
          <w:szCs w:val="28"/>
        </w:rPr>
      </w:pPr>
      <w:r w:rsidRPr="0008339B">
        <w:rPr>
          <w:sz w:val="28"/>
          <w:szCs w:val="28"/>
        </w:rPr>
        <w:t>проводить учет собственного капитала;</w:t>
      </w:r>
    </w:p>
    <w:p w:rsidR="00462ED3" w:rsidRPr="0008339B" w:rsidRDefault="00462ED3" w:rsidP="00462ED3">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339B">
        <w:rPr>
          <w:sz w:val="28"/>
          <w:szCs w:val="28"/>
        </w:rPr>
        <w:t>проводить учет кредитов и займов.</w:t>
      </w:r>
    </w:p>
    <w:p w:rsidR="00462ED3" w:rsidRDefault="00462ED3" w:rsidP="00462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5E6B90">
        <w:rPr>
          <w:b/>
          <w:i/>
          <w:sz w:val="28"/>
          <w:szCs w:val="28"/>
        </w:rPr>
        <w:t>знать:</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общие требования к бухгалтерскому учету в части документирования всех хозяйственных действий и операций;</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понятие первичной бухгалтерской документации;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определение первичных бухгалтерских документов;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формы первичных бухгалтерских документов, содержащих обязательные реквизиты первичного учетного документа;</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порядок проведения проверки первичных бухгалтерских документов, формальной проверки документов, проверки по существу, арифметической проверки;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принципы и признаки группировки первичных бухгалтерских документов;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порядок проведения таксировки и контировки первичных бухгалтерских документов;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порядок составления регистров бухгалтерского учета;</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правила и сроки хранения первичной бухгалтерской документации;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сущность плана счетов бухгалтерского учета финансово-хозяйственной деятельности организаций;</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теоретические вопросы разработки и применения плана счетов бухгалтерского учета в финансово-хозяйственной деятельности организации;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инструкцию по применению плана счетов бухгалтерского учета;</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принципы и цели разработки рабочего плана счетов бухгалтерского учета организации;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классификацию счетов бухгалтерского учета по экономическому содержанию, назначению и структуре;</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кассовых операций, денежных документов и переводов в пути;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денежных средств на расчетных и специальных счетах;</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особенности учета кассовых операций в иностранной валюте и операций по валютным счетам;</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lastRenderedPageBreak/>
        <w:t>порядок оформления денежных и кассовых документов, заполнения кассовой книги;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правила заполнения отчета кассира в бухгалтерию;</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понятие и классификацию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оценку и переоценку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поступления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выбытия и аренды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амортизации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особенности учета арендованных и сданных в аренду основных средств;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понятие и классификацию нематериальных активов;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поступления и выбытия нематериальных активов;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амортизацию нематериальных активов;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долгосрочных инвестиций;</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финансовых вложений и ценных бумаг;</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материально-производственных запасов: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понятие, классификацию и оценку материально-производственных запасов;</w:t>
      </w:r>
    </w:p>
    <w:p w:rsidR="00462ED3" w:rsidRPr="009F6B4D" w:rsidRDefault="00462ED3" w:rsidP="00462ED3">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F6B4D">
        <w:rPr>
          <w:sz w:val="28"/>
          <w:szCs w:val="28"/>
        </w:rPr>
        <w:t>документальное оформление поступления и расхода материально-производственных запасов;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материалов на складе и в бухгалтерии;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синтетический учет движения материалов;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транспортно-заготовительных расходов;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затрат на производство и калькулирование себестоимости: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систему учета производственных затрат и их классификацию;</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сводный учет затрат на производство, обслуживание производства и управление;</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особенности учета и распределения затрат вспомогательных производств;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потерь и непроизводственных расходов;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и оценку незавершенного производства;</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калькуляцию себестоимости продукции;</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характеристику готовой продукции, оценку и синтетический учет;</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технологию реализации готовой продукции (работ, услуг);</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выручки от реализации продукции (работ, услуг);</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расходов по реализации продукции, выполнению работ и оказанию услуг;</w:t>
      </w:r>
    </w:p>
    <w:p w:rsidR="00462ED3" w:rsidRDefault="00462ED3" w:rsidP="00462ED3">
      <w:pPr>
        <w:pStyle w:val="pj"/>
        <w:numPr>
          <w:ilvl w:val="0"/>
          <w:numId w:val="29"/>
        </w:numPr>
        <w:spacing w:before="0" w:beforeAutospacing="0" w:after="0" w:afterAutospacing="0"/>
        <w:rPr>
          <w:sz w:val="28"/>
          <w:szCs w:val="28"/>
        </w:rPr>
      </w:pPr>
      <w:r w:rsidRPr="009F6B4D">
        <w:rPr>
          <w:sz w:val="28"/>
          <w:szCs w:val="28"/>
        </w:rPr>
        <w:t>учет дебиторской и кредиторской задолженности и формы расчетов;</w:t>
      </w:r>
    </w:p>
    <w:p w:rsidR="00462ED3" w:rsidRPr="009F6B4D" w:rsidRDefault="00462ED3" w:rsidP="00462ED3">
      <w:pPr>
        <w:pStyle w:val="pj"/>
        <w:numPr>
          <w:ilvl w:val="0"/>
          <w:numId w:val="29"/>
        </w:numPr>
        <w:spacing w:before="0" w:beforeAutospacing="0" w:after="0" w:afterAutospacing="0"/>
        <w:rPr>
          <w:sz w:val="28"/>
          <w:szCs w:val="28"/>
        </w:rPr>
      </w:pPr>
      <w:r w:rsidRPr="009F6B4D">
        <w:rPr>
          <w:sz w:val="28"/>
          <w:szCs w:val="28"/>
        </w:rPr>
        <w:t>учет расчетов с работниками по прочим операциям и расчетов с подотчетными лицами.</w:t>
      </w:r>
    </w:p>
    <w:p w:rsidR="00462ED3" w:rsidRDefault="00462ED3" w:rsidP="00462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F90FE5" w:rsidRDefault="00F90FE5" w:rsidP="00F90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A03F1" w:rsidRPr="004415ED" w:rsidRDefault="003A03F1"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lastRenderedPageBreak/>
        <w:t>1.</w:t>
      </w:r>
      <w:r w:rsidRPr="004415ED">
        <w:rPr>
          <w:b/>
          <w:sz w:val="28"/>
          <w:szCs w:val="28"/>
        </w:rPr>
        <w:t>3. Рекомендуемое количество часов на освоение программы профессионального модуля:</w:t>
      </w:r>
    </w:p>
    <w:p w:rsidR="003A03F1" w:rsidRPr="00F51773" w:rsidRDefault="001D7DB2" w:rsidP="003A0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1773">
        <w:rPr>
          <w:sz w:val="28"/>
          <w:szCs w:val="28"/>
        </w:rPr>
        <w:t>В</w:t>
      </w:r>
      <w:r w:rsidR="003A03F1" w:rsidRPr="00F51773">
        <w:rPr>
          <w:sz w:val="28"/>
          <w:szCs w:val="28"/>
        </w:rPr>
        <w:t>сего</w:t>
      </w:r>
      <w:r w:rsidR="004443FE">
        <w:rPr>
          <w:b/>
          <w:sz w:val="28"/>
          <w:szCs w:val="28"/>
        </w:rPr>
        <w:t>4</w:t>
      </w:r>
      <w:r w:rsidR="007472BE">
        <w:rPr>
          <w:b/>
          <w:sz w:val="28"/>
          <w:szCs w:val="28"/>
        </w:rPr>
        <w:t xml:space="preserve">02 </w:t>
      </w:r>
      <w:r w:rsidR="00F47B94" w:rsidRPr="00B32B20">
        <w:rPr>
          <w:b/>
          <w:sz w:val="28"/>
          <w:szCs w:val="28"/>
        </w:rPr>
        <w:t>час</w:t>
      </w:r>
      <w:r w:rsidR="007472BE">
        <w:rPr>
          <w:b/>
          <w:sz w:val="28"/>
          <w:szCs w:val="28"/>
        </w:rPr>
        <w:t>а</w:t>
      </w:r>
      <w:r w:rsidR="003A03F1" w:rsidRPr="00B32B20">
        <w:rPr>
          <w:sz w:val="28"/>
          <w:szCs w:val="28"/>
        </w:rPr>
        <w:t xml:space="preserve">, </w:t>
      </w:r>
      <w:r w:rsidR="00632A67">
        <w:rPr>
          <w:sz w:val="28"/>
          <w:szCs w:val="28"/>
        </w:rPr>
        <w:t>в том числе:</w:t>
      </w:r>
    </w:p>
    <w:p w:rsidR="00632A67" w:rsidRPr="00632A67" w:rsidRDefault="00632A67" w:rsidP="00632A67">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32A67">
        <w:rPr>
          <w:sz w:val="28"/>
          <w:szCs w:val="28"/>
        </w:rPr>
        <w:t>обязательной аудиторной учебно</w:t>
      </w:r>
      <w:r w:rsidR="00462ED3">
        <w:rPr>
          <w:sz w:val="28"/>
          <w:szCs w:val="28"/>
        </w:rPr>
        <w:t>й нагрузки обучающегося</w:t>
      </w:r>
      <w:r w:rsidR="007472BE">
        <w:rPr>
          <w:sz w:val="28"/>
          <w:szCs w:val="28"/>
        </w:rPr>
        <w:t xml:space="preserve"> </w:t>
      </w:r>
      <w:r w:rsidR="00462ED3" w:rsidRPr="00570A68">
        <w:rPr>
          <w:sz w:val="28"/>
          <w:szCs w:val="28"/>
        </w:rPr>
        <w:t>1</w:t>
      </w:r>
      <w:r w:rsidR="007472BE">
        <w:rPr>
          <w:sz w:val="28"/>
          <w:szCs w:val="28"/>
        </w:rPr>
        <w:t>54</w:t>
      </w:r>
      <w:r w:rsidR="00462ED3" w:rsidRPr="00570A68">
        <w:rPr>
          <w:sz w:val="28"/>
          <w:szCs w:val="28"/>
        </w:rPr>
        <w:t xml:space="preserve"> </w:t>
      </w:r>
      <w:r w:rsidR="00462ED3">
        <w:rPr>
          <w:sz w:val="28"/>
          <w:szCs w:val="28"/>
        </w:rPr>
        <w:t>час</w:t>
      </w:r>
      <w:r w:rsidR="007472BE">
        <w:rPr>
          <w:sz w:val="28"/>
          <w:szCs w:val="28"/>
        </w:rPr>
        <w:t>а</w:t>
      </w:r>
      <w:r w:rsidRPr="00632A67">
        <w:rPr>
          <w:sz w:val="28"/>
          <w:szCs w:val="28"/>
        </w:rPr>
        <w:t>;</w:t>
      </w:r>
    </w:p>
    <w:p w:rsidR="00632A67" w:rsidRDefault="00632A67" w:rsidP="00632A67">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32A67">
        <w:rPr>
          <w:sz w:val="28"/>
          <w:szCs w:val="28"/>
        </w:rPr>
        <w:t>самостоятельной работы обучающегося 4 часа.</w:t>
      </w:r>
    </w:p>
    <w:p w:rsidR="00632A67" w:rsidRPr="00632A67" w:rsidRDefault="00632A67" w:rsidP="00632A67">
      <w:pPr>
        <w:pStyle w:val="a6"/>
        <w:numPr>
          <w:ilvl w:val="0"/>
          <w:numId w:val="31"/>
        </w:numPr>
        <w:rPr>
          <w:sz w:val="28"/>
          <w:szCs w:val="28"/>
        </w:rPr>
      </w:pPr>
      <w:r w:rsidRPr="00632A67">
        <w:rPr>
          <w:sz w:val="28"/>
          <w:szCs w:val="28"/>
        </w:rPr>
        <w:t xml:space="preserve">консультации </w:t>
      </w:r>
      <w:r w:rsidR="007472BE">
        <w:rPr>
          <w:sz w:val="28"/>
          <w:szCs w:val="28"/>
        </w:rPr>
        <w:t>4</w:t>
      </w:r>
      <w:r w:rsidRPr="00632A67">
        <w:rPr>
          <w:sz w:val="28"/>
          <w:szCs w:val="28"/>
        </w:rPr>
        <w:t xml:space="preserve"> час</w:t>
      </w:r>
      <w:r w:rsidR="007472BE">
        <w:rPr>
          <w:sz w:val="28"/>
          <w:szCs w:val="28"/>
        </w:rPr>
        <w:t>а</w:t>
      </w:r>
      <w:r w:rsidRPr="00632A67">
        <w:rPr>
          <w:sz w:val="28"/>
          <w:szCs w:val="28"/>
        </w:rPr>
        <w:t>;</w:t>
      </w:r>
    </w:p>
    <w:p w:rsidR="00632A67" w:rsidRPr="00632A67" w:rsidRDefault="00632A67" w:rsidP="00632A67">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32A67">
        <w:rPr>
          <w:sz w:val="28"/>
          <w:szCs w:val="28"/>
        </w:rPr>
        <w:t>промежуточная аттестация</w:t>
      </w:r>
      <w:r w:rsidR="00462ED3">
        <w:rPr>
          <w:sz w:val="28"/>
          <w:szCs w:val="28"/>
        </w:rPr>
        <w:t xml:space="preserve"> (экзамен)</w:t>
      </w:r>
      <w:r w:rsidRPr="00632A67">
        <w:rPr>
          <w:sz w:val="28"/>
          <w:szCs w:val="28"/>
        </w:rPr>
        <w:t xml:space="preserve"> 6 часов, </w:t>
      </w:r>
    </w:p>
    <w:p w:rsidR="00632A67" w:rsidRPr="00F059AD" w:rsidRDefault="00632A67" w:rsidP="00632A67">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059AD">
        <w:rPr>
          <w:sz w:val="28"/>
          <w:szCs w:val="28"/>
        </w:rPr>
        <w:t>учебная практика 168 часов;</w:t>
      </w:r>
    </w:p>
    <w:p w:rsidR="00632A67" w:rsidRPr="00F059AD" w:rsidRDefault="001170D6" w:rsidP="00632A67">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выполнение работ в программе </w:t>
      </w:r>
      <w:r w:rsidR="007472BE">
        <w:rPr>
          <w:sz w:val="28"/>
          <w:szCs w:val="28"/>
        </w:rPr>
        <w:t xml:space="preserve">1-С Бухгалтерия - </w:t>
      </w:r>
      <w:r w:rsidR="008B514A">
        <w:rPr>
          <w:sz w:val="28"/>
          <w:szCs w:val="28"/>
        </w:rPr>
        <w:t>78</w:t>
      </w:r>
      <w:r w:rsidR="007472BE">
        <w:rPr>
          <w:sz w:val="28"/>
          <w:szCs w:val="28"/>
        </w:rPr>
        <w:t xml:space="preserve"> часов.</w:t>
      </w:r>
    </w:p>
    <w:p w:rsidR="00602023" w:rsidRDefault="00602023" w:rsidP="003A03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rsidR="000E1A1C" w:rsidRDefault="000E1A1C">
      <w:pPr>
        <w:rPr>
          <w:b/>
          <w:caps/>
          <w:sz w:val="28"/>
          <w:szCs w:val="28"/>
        </w:rPr>
      </w:pPr>
      <w:r>
        <w:rPr>
          <w:b/>
          <w:caps/>
          <w:sz w:val="28"/>
          <w:szCs w:val="28"/>
        </w:rPr>
        <w:br w:type="page"/>
      </w:r>
    </w:p>
    <w:p w:rsidR="00462ED3" w:rsidRPr="004415ED" w:rsidRDefault="00462ED3" w:rsidP="00462E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lastRenderedPageBreak/>
        <w:t xml:space="preserve">2. результаты освоения ПРОФЕССИОНАЛЬНОГО МОДУЛЯ </w:t>
      </w:r>
    </w:p>
    <w:p w:rsidR="00462ED3" w:rsidRPr="004415ED" w:rsidRDefault="00462ED3" w:rsidP="00462E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p>
    <w:p w:rsidR="00462ED3" w:rsidRDefault="00462ED3" w:rsidP="000E1A1C">
      <w:pPr>
        <w:pStyle w:val="21"/>
        <w:widowControl w:val="0"/>
        <w:spacing w:line="223" w:lineRule="auto"/>
        <w:ind w:left="0" w:firstLine="708"/>
        <w:rPr>
          <w:sz w:val="28"/>
          <w:szCs w:val="28"/>
        </w:rPr>
      </w:pPr>
      <w:r w:rsidRPr="004415ED">
        <w:rPr>
          <w:sz w:val="28"/>
          <w:szCs w:val="28"/>
        </w:rPr>
        <w:t xml:space="preserve">Результатом освоения программы профессионального модуля является овладение обучающимися видом профессиональной деятельности </w:t>
      </w:r>
    </w:p>
    <w:p w:rsidR="00462ED3" w:rsidRDefault="00462ED3" w:rsidP="00462ED3">
      <w:pPr>
        <w:rPr>
          <w:sz w:val="28"/>
          <w:szCs w:val="28"/>
        </w:rPr>
      </w:pPr>
      <w:r w:rsidRPr="009D2D63">
        <w:rPr>
          <w:b/>
          <w:sz w:val="28"/>
          <w:szCs w:val="28"/>
        </w:rPr>
        <w:t>«</w:t>
      </w:r>
      <w:r w:rsidRPr="009D2D63">
        <w:rPr>
          <w:b/>
          <w:sz w:val="28"/>
        </w:rPr>
        <w:t xml:space="preserve">Документирование хозяйственных операций и ведение бухгалтерского учета </w:t>
      </w:r>
      <w:r>
        <w:rPr>
          <w:b/>
          <w:sz w:val="28"/>
        </w:rPr>
        <w:t>активов</w:t>
      </w:r>
      <w:r w:rsidRPr="009D2D63">
        <w:rPr>
          <w:b/>
          <w:sz w:val="28"/>
        </w:rPr>
        <w:t xml:space="preserve"> организации</w:t>
      </w:r>
      <w:r w:rsidRPr="009D2D63">
        <w:rPr>
          <w:b/>
          <w:sz w:val="28"/>
          <w:szCs w:val="28"/>
        </w:rPr>
        <w:t>»</w:t>
      </w:r>
      <w:r>
        <w:rPr>
          <w:b/>
        </w:rPr>
        <w:t xml:space="preserve">, </w:t>
      </w:r>
      <w:r>
        <w:rPr>
          <w:sz w:val="28"/>
          <w:szCs w:val="28"/>
        </w:rPr>
        <w:t xml:space="preserve">в том числе </w:t>
      </w:r>
      <w:r w:rsidRPr="004415ED">
        <w:rPr>
          <w:sz w:val="28"/>
          <w:szCs w:val="28"/>
        </w:rPr>
        <w:t xml:space="preserve">профессиональными (ПК) </w:t>
      </w:r>
      <w:r>
        <w:rPr>
          <w:sz w:val="28"/>
          <w:szCs w:val="28"/>
        </w:rPr>
        <w:t>и общими (ОК) компетенциями:</w:t>
      </w:r>
    </w:p>
    <w:p w:rsidR="000E1A1C" w:rsidRPr="003A03F1" w:rsidRDefault="000E1A1C" w:rsidP="00462ED3">
      <w:pPr>
        <w:rPr>
          <w:b/>
          <w:sz w:val="28"/>
          <w:szCs w:val="28"/>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462ED3" w:rsidRPr="00020766" w:rsidTr="00CA3449">
        <w:trPr>
          <w:trHeight w:val="651"/>
        </w:trPr>
        <w:tc>
          <w:tcPr>
            <w:tcW w:w="833" w:type="pct"/>
            <w:tcBorders>
              <w:top w:val="single" w:sz="12" w:space="0" w:color="auto"/>
              <w:left w:val="single" w:sz="12" w:space="0" w:color="auto"/>
              <w:bottom w:val="single" w:sz="12" w:space="0" w:color="auto"/>
            </w:tcBorders>
            <w:vAlign w:val="center"/>
          </w:tcPr>
          <w:p w:rsidR="00462ED3" w:rsidRPr="00020766" w:rsidRDefault="00462ED3" w:rsidP="00CA3449">
            <w:pPr>
              <w:widowControl w:val="0"/>
              <w:suppressAutoHyphens/>
              <w:jc w:val="center"/>
              <w:rPr>
                <w:b/>
                <w:szCs w:val="28"/>
              </w:rPr>
            </w:pPr>
            <w:r w:rsidRPr="00020766">
              <w:rPr>
                <w:b/>
                <w:sz w:val="28"/>
                <w:szCs w:val="28"/>
              </w:rPr>
              <w:t>Код</w:t>
            </w:r>
          </w:p>
        </w:tc>
        <w:tc>
          <w:tcPr>
            <w:tcW w:w="4167" w:type="pct"/>
            <w:tcBorders>
              <w:top w:val="single" w:sz="12" w:space="0" w:color="auto"/>
              <w:bottom w:val="single" w:sz="12" w:space="0" w:color="auto"/>
              <w:right w:val="single" w:sz="12" w:space="0" w:color="auto"/>
            </w:tcBorders>
            <w:vAlign w:val="center"/>
          </w:tcPr>
          <w:p w:rsidR="00462ED3" w:rsidRPr="00020766" w:rsidRDefault="00462ED3" w:rsidP="00CA3449">
            <w:pPr>
              <w:widowControl w:val="0"/>
              <w:suppressAutoHyphens/>
              <w:jc w:val="center"/>
              <w:rPr>
                <w:b/>
                <w:szCs w:val="28"/>
              </w:rPr>
            </w:pPr>
            <w:r w:rsidRPr="00020766">
              <w:rPr>
                <w:b/>
                <w:sz w:val="28"/>
                <w:szCs w:val="28"/>
              </w:rPr>
              <w:t>Наименование результата обучения</w:t>
            </w:r>
          </w:p>
        </w:tc>
      </w:tr>
      <w:tr w:rsidR="00462ED3" w:rsidRPr="00020766" w:rsidTr="000E1A1C">
        <w:tc>
          <w:tcPr>
            <w:tcW w:w="833" w:type="pct"/>
            <w:tcBorders>
              <w:top w:val="single" w:sz="12" w:space="0" w:color="auto"/>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ПК 1.1</w:t>
            </w:r>
          </w:p>
        </w:tc>
        <w:tc>
          <w:tcPr>
            <w:tcW w:w="4167" w:type="pct"/>
            <w:tcBorders>
              <w:top w:val="single" w:sz="12" w:space="0" w:color="auto"/>
              <w:right w:val="single" w:sz="12" w:space="0" w:color="auto"/>
            </w:tcBorders>
          </w:tcPr>
          <w:p w:rsidR="00462ED3" w:rsidRPr="001170D6" w:rsidRDefault="00462ED3" w:rsidP="00CA3449">
            <w:pPr>
              <w:pStyle w:val="pj"/>
              <w:rPr>
                <w:sz w:val="26"/>
                <w:szCs w:val="26"/>
              </w:rPr>
            </w:pPr>
            <w:r w:rsidRPr="001170D6">
              <w:rPr>
                <w:sz w:val="26"/>
                <w:szCs w:val="26"/>
              </w:rPr>
              <w:t>Обрабатывать первичные бухгалтерские документы;</w:t>
            </w:r>
          </w:p>
        </w:tc>
      </w:tr>
      <w:tr w:rsidR="00462ED3" w:rsidRPr="00020766" w:rsidTr="000E1A1C">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ПК 1.2.</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Разрабатывать и согласовывать с руководством организации рабочий план счетов бухгалтерского учета организации;</w:t>
            </w:r>
          </w:p>
        </w:tc>
      </w:tr>
      <w:tr w:rsidR="00462ED3" w:rsidRPr="00020766" w:rsidTr="000E1A1C">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lang w:val="en-US"/>
              </w:rPr>
            </w:pPr>
            <w:r w:rsidRPr="001170D6">
              <w:rPr>
                <w:sz w:val="26"/>
                <w:szCs w:val="26"/>
              </w:rPr>
              <w:t>ПК 1.3.</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Проводить учет денежных средств, оформлять денежные и кассовые документы;</w:t>
            </w:r>
          </w:p>
        </w:tc>
      </w:tr>
      <w:tr w:rsidR="00462ED3" w:rsidRPr="00020766" w:rsidTr="000E1A1C">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ПК 1.4.</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Формировать бухгалтерские проводки по учету активов организации на основе рабочего плана счетов бухгалтерского учета.</w:t>
            </w:r>
          </w:p>
        </w:tc>
      </w:tr>
      <w:tr w:rsidR="00462ED3" w:rsidRPr="00020766" w:rsidTr="000E1A1C">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ОК 1.</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Выбирать способы решения задач профессиональной деятельности применительно к различным контекстам;</w:t>
            </w:r>
          </w:p>
        </w:tc>
      </w:tr>
      <w:tr w:rsidR="00462ED3" w:rsidRPr="00020766" w:rsidTr="000E1A1C">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ОК 2.</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Осуществлять поиск, анализ и интерпретацию информации, необходимой для выполнения задач профессиональной деятельности;</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ОК 3.</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Планировать и реализовывать собственное профессиональное и личностное развитие;</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4.</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Работать в коллективе и команде, эффективно взаимодействовать с коллегами, руководством, клиентами;</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5.</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6.</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7.</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Содействовать сохранению окружающей среды, ресурсосбережению, эффективно действовать в чрезвычайных ситуациях;</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8.</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jc w:val="center"/>
              <w:rPr>
                <w:sz w:val="26"/>
                <w:szCs w:val="26"/>
              </w:rPr>
            </w:pPr>
            <w:r w:rsidRPr="001170D6">
              <w:rPr>
                <w:sz w:val="26"/>
                <w:szCs w:val="26"/>
              </w:rPr>
              <w:t>ОК 9.</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Использовать информационные технологии в профессиональной деятельности;</w:t>
            </w:r>
          </w:p>
        </w:tc>
      </w:tr>
      <w:tr w:rsidR="00462ED3" w:rsidRPr="00020766" w:rsidTr="000E1A1C">
        <w:trPr>
          <w:trHeight w:val="673"/>
        </w:trPr>
        <w:tc>
          <w:tcPr>
            <w:tcW w:w="833" w:type="pct"/>
            <w:tcBorders>
              <w:left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ОК 10.</w:t>
            </w:r>
          </w:p>
        </w:tc>
        <w:tc>
          <w:tcPr>
            <w:tcW w:w="4167" w:type="pct"/>
            <w:tcBorders>
              <w:right w:val="single" w:sz="12" w:space="0" w:color="auto"/>
            </w:tcBorders>
          </w:tcPr>
          <w:p w:rsidR="00462ED3" w:rsidRPr="001170D6" w:rsidRDefault="00462ED3" w:rsidP="00CA3449">
            <w:pPr>
              <w:pStyle w:val="pj"/>
              <w:rPr>
                <w:sz w:val="26"/>
                <w:szCs w:val="26"/>
              </w:rPr>
            </w:pPr>
            <w:r w:rsidRPr="001170D6">
              <w:rPr>
                <w:sz w:val="26"/>
                <w:szCs w:val="26"/>
              </w:rPr>
              <w:t>Пользоваться профессиональной документацией на государственном и иностранном языках;</w:t>
            </w:r>
          </w:p>
        </w:tc>
      </w:tr>
      <w:tr w:rsidR="00462ED3" w:rsidRPr="00020766" w:rsidTr="000E1A1C">
        <w:trPr>
          <w:trHeight w:val="673"/>
        </w:trPr>
        <w:tc>
          <w:tcPr>
            <w:tcW w:w="833" w:type="pct"/>
            <w:tcBorders>
              <w:left w:val="single" w:sz="12" w:space="0" w:color="auto"/>
              <w:bottom w:val="single" w:sz="12" w:space="0" w:color="auto"/>
            </w:tcBorders>
            <w:vAlign w:val="center"/>
          </w:tcPr>
          <w:p w:rsidR="00462ED3" w:rsidRPr="001170D6" w:rsidRDefault="00462ED3" w:rsidP="000E1A1C">
            <w:pPr>
              <w:widowControl w:val="0"/>
              <w:suppressAutoHyphens/>
              <w:spacing w:line="360" w:lineRule="auto"/>
              <w:jc w:val="center"/>
              <w:rPr>
                <w:sz w:val="26"/>
                <w:szCs w:val="26"/>
              </w:rPr>
            </w:pPr>
            <w:r w:rsidRPr="001170D6">
              <w:rPr>
                <w:sz w:val="26"/>
                <w:szCs w:val="26"/>
              </w:rPr>
              <w:t>ОК 11.</w:t>
            </w:r>
          </w:p>
        </w:tc>
        <w:tc>
          <w:tcPr>
            <w:tcW w:w="4167" w:type="pct"/>
            <w:tcBorders>
              <w:bottom w:val="single" w:sz="12" w:space="0" w:color="auto"/>
              <w:right w:val="single" w:sz="12" w:space="0" w:color="auto"/>
            </w:tcBorders>
          </w:tcPr>
          <w:p w:rsidR="00462ED3" w:rsidRPr="001170D6" w:rsidRDefault="00462ED3" w:rsidP="00CA3449">
            <w:pPr>
              <w:pStyle w:val="pj"/>
              <w:rPr>
                <w:sz w:val="26"/>
                <w:szCs w:val="26"/>
              </w:rPr>
            </w:pPr>
            <w:r w:rsidRPr="001170D6">
              <w:rPr>
                <w:sz w:val="26"/>
                <w:szCs w:val="26"/>
              </w:rPr>
              <w:t>Использовать знания по финансовой грамотности, планировать предпринимательскую деятельность в профессиональной сфере.</w:t>
            </w:r>
          </w:p>
        </w:tc>
      </w:tr>
    </w:tbl>
    <w:p w:rsidR="003A03F1" w:rsidRDefault="003A03F1" w:rsidP="003A03F1">
      <w:pPr>
        <w:pStyle w:val="a6"/>
        <w:spacing w:line="223" w:lineRule="auto"/>
        <w:rPr>
          <w:sz w:val="28"/>
          <w:szCs w:val="28"/>
        </w:rPr>
        <w:sectPr w:rsidR="003A03F1" w:rsidSect="00633A57">
          <w:pgSz w:w="11906" w:h="16838"/>
          <w:pgMar w:top="1134" w:right="850" w:bottom="1134" w:left="1701" w:header="709" w:footer="709" w:gutter="0"/>
          <w:cols w:space="708"/>
          <w:docGrid w:linePitch="381"/>
        </w:sectPr>
      </w:pPr>
    </w:p>
    <w:p w:rsidR="003A03F1" w:rsidRDefault="003A03F1" w:rsidP="003A03F1">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4415ED">
        <w:rPr>
          <w:b/>
          <w:caps/>
          <w:sz w:val="28"/>
          <w:szCs w:val="28"/>
        </w:rPr>
        <w:lastRenderedPageBreak/>
        <w:t>3. СТРУКТУРА и содержание профессионального модуля</w:t>
      </w:r>
    </w:p>
    <w:p w:rsidR="003A03F1" w:rsidRPr="004415ED" w:rsidRDefault="003A03F1" w:rsidP="003A03F1">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p>
    <w:p w:rsidR="003A03F1" w:rsidRPr="00A17975" w:rsidRDefault="003A03F1" w:rsidP="003A03F1">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sz w:val="28"/>
          <w:szCs w:val="28"/>
        </w:rPr>
      </w:pPr>
      <w:r w:rsidRPr="004415ED">
        <w:rPr>
          <w:b/>
          <w:sz w:val="28"/>
          <w:szCs w:val="28"/>
        </w:rPr>
        <w:t xml:space="preserve">3.1. Тематический план профессионального модуля </w:t>
      </w:r>
    </w:p>
    <w:p w:rsidR="003A03F1" w:rsidRPr="003A03F1" w:rsidRDefault="009D2D63" w:rsidP="003A03F1">
      <w:pPr>
        <w:jc w:val="center"/>
        <w:rPr>
          <w:b/>
          <w:sz w:val="28"/>
          <w:szCs w:val="28"/>
        </w:rPr>
      </w:pPr>
      <w:r w:rsidRPr="009D2D63">
        <w:rPr>
          <w:b/>
          <w:sz w:val="28"/>
          <w:szCs w:val="28"/>
        </w:rPr>
        <w:t>«</w:t>
      </w:r>
      <w:r w:rsidRPr="009D2D63">
        <w:rPr>
          <w:b/>
          <w:sz w:val="28"/>
        </w:rPr>
        <w:t>Документирование хозяйственных операций и ведение бухгалтерского учета имущества организации</w:t>
      </w:r>
      <w:r w:rsidRPr="009D2D63">
        <w:rPr>
          <w:b/>
          <w:sz w:val="28"/>
          <w:szCs w:val="28"/>
        </w:rPr>
        <w:t>»</w:t>
      </w:r>
    </w:p>
    <w:tbl>
      <w:tblPr>
        <w:tblW w:w="533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3638"/>
        <w:gridCol w:w="1166"/>
        <w:gridCol w:w="776"/>
        <w:gridCol w:w="1606"/>
        <w:gridCol w:w="1156"/>
        <w:gridCol w:w="834"/>
        <w:gridCol w:w="1156"/>
        <w:gridCol w:w="1083"/>
        <w:gridCol w:w="1929"/>
      </w:tblGrid>
      <w:tr w:rsidR="00852255" w:rsidRPr="00851C43" w:rsidTr="00332B15">
        <w:trPr>
          <w:trHeight w:val="435"/>
        </w:trPr>
        <w:tc>
          <w:tcPr>
            <w:tcW w:w="822" w:type="pct"/>
            <w:vMerge w:val="restart"/>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rPr>
            </w:pPr>
            <w:r w:rsidRPr="00851C43">
              <w:rPr>
                <w:b/>
                <w:sz w:val="22"/>
                <w:szCs w:val="22"/>
              </w:rPr>
              <w:t>Коды профессиональных компетенций</w:t>
            </w:r>
          </w:p>
        </w:tc>
        <w:tc>
          <w:tcPr>
            <w:tcW w:w="1138" w:type="pct"/>
            <w:vMerge w:val="restart"/>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Наименования разделов профессионального модуля</w:t>
            </w:r>
            <w:r w:rsidRPr="00851C43">
              <w:rPr>
                <w:rStyle w:val="ac"/>
                <w:sz w:val="20"/>
                <w:szCs w:val="20"/>
              </w:rPr>
              <w:footnoteReference w:customMarkFollows="1" w:id="1"/>
              <w:t>*</w:t>
            </w:r>
          </w:p>
        </w:tc>
        <w:tc>
          <w:tcPr>
            <w:tcW w:w="365" w:type="pct"/>
            <w:vMerge w:val="restart"/>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iCs/>
                <w:sz w:val="20"/>
                <w:szCs w:val="20"/>
              </w:rPr>
            </w:pPr>
            <w:r w:rsidRPr="00851C43">
              <w:rPr>
                <w:b/>
                <w:iCs/>
                <w:sz w:val="20"/>
                <w:szCs w:val="20"/>
              </w:rPr>
              <w:t>Всего часов</w:t>
            </w:r>
          </w:p>
          <w:p w:rsidR="00852255" w:rsidRPr="00851C43" w:rsidRDefault="00852255" w:rsidP="00953294">
            <w:pPr>
              <w:pStyle w:val="21"/>
              <w:widowControl w:val="0"/>
              <w:ind w:left="0" w:firstLine="0"/>
              <w:jc w:val="center"/>
              <w:rPr>
                <w:i/>
                <w:iCs/>
                <w:sz w:val="20"/>
                <w:szCs w:val="20"/>
              </w:rPr>
            </w:pPr>
            <w:r w:rsidRPr="00851C43">
              <w:rPr>
                <w:i/>
                <w:iCs/>
                <w:sz w:val="20"/>
                <w:szCs w:val="20"/>
              </w:rPr>
              <w:t>(макс. учебная нагрузка и практики)</w:t>
            </w:r>
          </w:p>
        </w:tc>
        <w:tc>
          <w:tcPr>
            <w:tcW w:w="1731" w:type="pct"/>
            <w:gridSpan w:val="5"/>
            <w:tcBorders>
              <w:top w:val="single" w:sz="12" w:space="0" w:color="auto"/>
              <w:left w:val="single" w:sz="12" w:space="0" w:color="auto"/>
              <w:right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Объем времени, отведенный на освоение междисциплинарного курса (курсов)</w:t>
            </w:r>
          </w:p>
        </w:tc>
        <w:tc>
          <w:tcPr>
            <w:tcW w:w="943" w:type="pct"/>
            <w:gridSpan w:val="2"/>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 xml:space="preserve">Практика </w:t>
            </w:r>
          </w:p>
        </w:tc>
      </w:tr>
      <w:tr w:rsidR="00852255" w:rsidRPr="00851C43" w:rsidTr="00332B15">
        <w:trPr>
          <w:trHeight w:val="435"/>
        </w:trPr>
        <w:tc>
          <w:tcPr>
            <w:tcW w:w="822" w:type="pct"/>
            <w:vMerge/>
            <w:tcBorders>
              <w:left w:val="single" w:sz="12" w:space="0" w:color="auto"/>
              <w:right w:val="single" w:sz="12" w:space="0" w:color="auto"/>
            </w:tcBorders>
          </w:tcPr>
          <w:p w:rsidR="00852255" w:rsidRPr="00851C43" w:rsidRDefault="00852255" w:rsidP="00953294">
            <w:pPr>
              <w:pStyle w:val="21"/>
              <w:widowControl w:val="0"/>
              <w:ind w:left="0" w:firstLine="0"/>
              <w:jc w:val="center"/>
              <w:rPr>
                <w:b/>
              </w:rPr>
            </w:pPr>
          </w:p>
        </w:tc>
        <w:tc>
          <w:tcPr>
            <w:tcW w:w="1138" w:type="pct"/>
            <w:vMerge/>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p>
        </w:tc>
        <w:tc>
          <w:tcPr>
            <w:tcW w:w="365" w:type="pct"/>
            <w:vMerge/>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iCs/>
                <w:sz w:val="20"/>
                <w:szCs w:val="20"/>
              </w:rPr>
            </w:pPr>
          </w:p>
        </w:tc>
        <w:tc>
          <w:tcPr>
            <w:tcW w:w="1108" w:type="pct"/>
            <w:gridSpan w:val="3"/>
            <w:tcBorders>
              <w:top w:val="single" w:sz="12" w:space="0" w:color="auto"/>
              <w:left w:val="single" w:sz="12" w:space="0" w:color="auto"/>
              <w:bottom w:val="single" w:sz="12" w:space="0" w:color="auto"/>
              <w:right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Обязательная аудиторная учебная нагрузка обучающегося</w:t>
            </w:r>
          </w:p>
        </w:tc>
        <w:tc>
          <w:tcPr>
            <w:tcW w:w="622" w:type="pct"/>
            <w:gridSpan w:val="2"/>
            <w:tcBorders>
              <w:top w:val="single" w:sz="12" w:space="0" w:color="auto"/>
              <w:left w:val="single" w:sz="12" w:space="0" w:color="auto"/>
              <w:bottom w:val="single" w:sz="12" w:space="0" w:color="auto"/>
              <w:right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Самостоятельная работа обучающегося</w:t>
            </w:r>
          </w:p>
        </w:tc>
        <w:tc>
          <w:tcPr>
            <w:tcW w:w="339" w:type="pct"/>
            <w:vMerge w:val="restart"/>
            <w:tcBorders>
              <w:top w:val="single" w:sz="12" w:space="0" w:color="auto"/>
              <w:left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Учебная,</w:t>
            </w:r>
          </w:p>
          <w:p w:rsidR="00852255" w:rsidRPr="00851C43" w:rsidRDefault="00852255" w:rsidP="00953294">
            <w:pPr>
              <w:pStyle w:val="21"/>
              <w:widowControl w:val="0"/>
              <w:ind w:left="0" w:firstLine="0"/>
              <w:jc w:val="center"/>
              <w:rPr>
                <w:b/>
                <w:i/>
                <w:sz w:val="20"/>
                <w:szCs w:val="20"/>
              </w:rPr>
            </w:pPr>
            <w:r w:rsidRPr="00851C43">
              <w:rPr>
                <w:sz w:val="20"/>
                <w:szCs w:val="20"/>
              </w:rPr>
              <w:t>часов</w:t>
            </w:r>
          </w:p>
        </w:tc>
        <w:tc>
          <w:tcPr>
            <w:tcW w:w="604" w:type="pct"/>
            <w:vMerge w:val="restart"/>
            <w:tcBorders>
              <w:top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Производственная (по профилю специальности),</w:t>
            </w:r>
          </w:p>
          <w:p w:rsidR="00852255" w:rsidRPr="00851C43" w:rsidRDefault="00852255" w:rsidP="00953294">
            <w:pPr>
              <w:pStyle w:val="21"/>
              <w:widowControl w:val="0"/>
              <w:ind w:left="72" w:firstLine="0"/>
              <w:jc w:val="center"/>
              <w:rPr>
                <w:sz w:val="20"/>
                <w:szCs w:val="20"/>
              </w:rPr>
            </w:pPr>
            <w:r w:rsidRPr="00851C43">
              <w:rPr>
                <w:sz w:val="20"/>
                <w:szCs w:val="20"/>
              </w:rPr>
              <w:t>часов</w:t>
            </w:r>
          </w:p>
          <w:p w:rsidR="00852255" w:rsidRPr="00851C43" w:rsidRDefault="00852255" w:rsidP="00953294">
            <w:pPr>
              <w:pStyle w:val="21"/>
              <w:widowControl w:val="0"/>
              <w:ind w:left="72"/>
              <w:jc w:val="center"/>
              <w:rPr>
                <w:b/>
                <w:sz w:val="20"/>
                <w:szCs w:val="20"/>
              </w:rPr>
            </w:pPr>
          </w:p>
        </w:tc>
      </w:tr>
      <w:tr w:rsidR="00852255" w:rsidRPr="00851C43" w:rsidTr="00332B15">
        <w:trPr>
          <w:trHeight w:val="390"/>
        </w:trPr>
        <w:tc>
          <w:tcPr>
            <w:tcW w:w="822" w:type="pct"/>
            <w:vMerge/>
            <w:tcBorders>
              <w:left w:val="single" w:sz="12" w:space="0" w:color="auto"/>
              <w:bottom w:val="single" w:sz="12" w:space="0" w:color="auto"/>
              <w:right w:val="single" w:sz="12" w:space="0" w:color="auto"/>
            </w:tcBorders>
          </w:tcPr>
          <w:p w:rsidR="00852255" w:rsidRPr="00851C43" w:rsidRDefault="00852255" w:rsidP="00953294">
            <w:pPr>
              <w:jc w:val="center"/>
              <w:rPr>
                <w:b/>
              </w:rPr>
            </w:pPr>
          </w:p>
        </w:tc>
        <w:tc>
          <w:tcPr>
            <w:tcW w:w="1138" w:type="pct"/>
            <w:vMerge/>
            <w:tcBorders>
              <w:left w:val="single" w:sz="12" w:space="0" w:color="auto"/>
              <w:bottom w:val="single" w:sz="12" w:space="0" w:color="auto"/>
              <w:right w:val="single" w:sz="12" w:space="0" w:color="auto"/>
            </w:tcBorders>
            <w:vAlign w:val="center"/>
          </w:tcPr>
          <w:p w:rsidR="00852255" w:rsidRPr="00851C43" w:rsidRDefault="00852255" w:rsidP="00953294">
            <w:pPr>
              <w:jc w:val="center"/>
              <w:rPr>
                <w:b/>
                <w:sz w:val="20"/>
                <w:szCs w:val="20"/>
              </w:rPr>
            </w:pPr>
          </w:p>
        </w:tc>
        <w:tc>
          <w:tcPr>
            <w:tcW w:w="365" w:type="pct"/>
            <w:vMerge/>
            <w:tcBorders>
              <w:left w:val="single" w:sz="12" w:space="0" w:color="auto"/>
              <w:bottom w:val="single" w:sz="12" w:space="0" w:color="auto"/>
              <w:right w:val="single" w:sz="12" w:space="0" w:color="auto"/>
            </w:tcBorders>
            <w:vAlign w:val="center"/>
          </w:tcPr>
          <w:p w:rsidR="00852255" w:rsidRPr="00851C43" w:rsidRDefault="00852255" w:rsidP="00953294">
            <w:pPr>
              <w:jc w:val="center"/>
              <w:rPr>
                <w:b/>
                <w:sz w:val="20"/>
                <w:szCs w:val="20"/>
              </w:rPr>
            </w:pPr>
          </w:p>
        </w:tc>
        <w:tc>
          <w:tcPr>
            <w:tcW w:w="243" w:type="pct"/>
            <w:tcBorders>
              <w:top w:val="single" w:sz="12" w:space="0" w:color="auto"/>
              <w:left w:val="single" w:sz="12" w:space="0" w:color="auto"/>
              <w:bottom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Всего,</w:t>
            </w:r>
          </w:p>
          <w:p w:rsidR="00852255" w:rsidRPr="00851C43" w:rsidRDefault="00852255" w:rsidP="00953294">
            <w:pPr>
              <w:pStyle w:val="a9"/>
              <w:widowControl w:val="0"/>
              <w:suppressAutoHyphens/>
              <w:spacing w:before="0" w:beforeAutospacing="0" w:after="0" w:afterAutospacing="0"/>
              <w:jc w:val="center"/>
              <w:rPr>
                <w:i/>
                <w:sz w:val="20"/>
                <w:szCs w:val="20"/>
              </w:rPr>
            </w:pPr>
            <w:r w:rsidRPr="00851C43">
              <w:rPr>
                <w:sz w:val="20"/>
                <w:szCs w:val="20"/>
              </w:rPr>
              <w:t>часов</w:t>
            </w:r>
          </w:p>
        </w:tc>
        <w:tc>
          <w:tcPr>
            <w:tcW w:w="503" w:type="pct"/>
            <w:tcBorders>
              <w:top w:val="single" w:sz="12" w:space="0" w:color="auto"/>
              <w:bottom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в т.ч. лабораторные работы и практические занятия,</w:t>
            </w:r>
          </w:p>
          <w:p w:rsidR="00852255" w:rsidRPr="00851C43" w:rsidRDefault="00852255" w:rsidP="00953294">
            <w:pPr>
              <w:pStyle w:val="a9"/>
              <w:widowControl w:val="0"/>
              <w:suppressAutoHyphens/>
              <w:spacing w:before="0" w:beforeAutospacing="0" w:after="0" w:afterAutospacing="0"/>
              <w:jc w:val="center"/>
              <w:rPr>
                <w:sz w:val="20"/>
                <w:szCs w:val="20"/>
              </w:rPr>
            </w:pPr>
            <w:r w:rsidRPr="00851C43">
              <w:rPr>
                <w:sz w:val="20"/>
                <w:szCs w:val="20"/>
              </w:rPr>
              <w:t>часов</w:t>
            </w:r>
          </w:p>
        </w:tc>
        <w:tc>
          <w:tcPr>
            <w:tcW w:w="362" w:type="pct"/>
            <w:tcBorders>
              <w:top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в т.ч., курсовая работа (проект),</w:t>
            </w:r>
          </w:p>
          <w:p w:rsidR="00852255" w:rsidRPr="00851C43" w:rsidRDefault="00852255" w:rsidP="00953294">
            <w:pPr>
              <w:pStyle w:val="21"/>
              <w:widowControl w:val="0"/>
              <w:ind w:left="0" w:firstLine="0"/>
              <w:jc w:val="center"/>
              <w:rPr>
                <w:i/>
                <w:sz w:val="20"/>
                <w:szCs w:val="20"/>
              </w:rPr>
            </w:pPr>
            <w:r w:rsidRPr="00851C43">
              <w:rPr>
                <w:sz w:val="20"/>
                <w:szCs w:val="20"/>
              </w:rPr>
              <w:t>часов</w:t>
            </w:r>
          </w:p>
        </w:tc>
        <w:tc>
          <w:tcPr>
            <w:tcW w:w="261" w:type="pct"/>
            <w:tcBorders>
              <w:top w:val="single" w:sz="12" w:space="0" w:color="auto"/>
              <w:left w:val="single" w:sz="12" w:space="0" w:color="auto"/>
              <w:bottom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Всего,</w:t>
            </w:r>
          </w:p>
          <w:p w:rsidR="00852255" w:rsidRPr="00851C43" w:rsidRDefault="00852255" w:rsidP="00953294">
            <w:pPr>
              <w:pStyle w:val="a9"/>
              <w:widowControl w:val="0"/>
              <w:suppressAutoHyphens/>
              <w:spacing w:before="0" w:beforeAutospacing="0" w:after="0" w:afterAutospacing="0"/>
              <w:jc w:val="center"/>
              <w:rPr>
                <w:b/>
                <w:i/>
                <w:sz w:val="20"/>
                <w:szCs w:val="20"/>
              </w:rPr>
            </w:pPr>
            <w:r w:rsidRPr="00851C43">
              <w:rPr>
                <w:sz w:val="20"/>
                <w:szCs w:val="20"/>
              </w:rPr>
              <w:t>часов</w:t>
            </w:r>
          </w:p>
        </w:tc>
        <w:tc>
          <w:tcPr>
            <w:tcW w:w="361" w:type="pct"/>
            <w:tcBorders>
              <w:top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в т.ч., курсовая работа (проект),</w:t>
            </w:r>
          </w:p>
          <w:p w:rsidR="00852255" w:rsidRPr="00851C43" w:rsidRDefault="00852255" w:rsidP="00953294">
            <w:pPr>
              <w:pStyle w:val="21"/>
              <w:widowControl w:val="0"/>
              <w:ind w:left="0" w:firstLine="0"/>
              <w:jc w:val="center"/>
              <w:rPr>
                <w:i/>
                <w:sz w:val="20"/>
                <w:szCs w:val="20"/>
              </w:rPr>
            </w:pPr>
            <w:r w:rsidRPr="00851C43">
              <w:rPr>
                <w:sz w:val="20"/>
                <w:szCs w:val="20"/>
              </w:rPr>
              <w:t>часов</w:t>
            </w:r>
          </w:p>
        </w:tc>
        <w:tc>
          <w:tcPr>
            <w:tcW w:w="339" w:type="pct"/>
            <w:vMerge/>
            <w:tcBorders>
              <w:left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sz w:val="20"/>
                <w:szCs w:val="20"/>
              </w:rPr>
            </w:pPr>
          </w:p>
        </w:tc>
        <w:tc>
          <w:tcPr>
            <w:tcW w:w="604" w:type="pct"/>
            <w:vMerge/>
            <w:tcBorders>
              <w:left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72" w:firstLine="0"/>
              <w:jc w:val="center"/>
              <w:rPr>
                <w:sz w:val="20"/>
                <w:szCs w:val="20"/>
              </w:rPr>
            </w:pPr>
          </w:p>
        </w:tc>
      </w:tr>
      <w:tr w:rsidR="00852255" w:rsidRPr="00851C43" w:rsidTr="00332B15">
        <w:trPr>
          <w:trHeight w:val="390"/>
        </w:trPr>
        <w:tc>
          <w:tcPr>
            <w:tcW w:w="822" w:type="pct"/>
            <w:tcBorders>
              <w:left w:val="single" w:sz="12" w:space="0" w:color="auto"/>
              <w:bottom w:val="single" w:sz="12" w:space="0" w:color="auto"/>
              <w:right w:val="single" w:sz="12" w:space="0" w:color="auto"/>
            </w:tcBorders>
            <w:vAlign w:val="center"/>
          </w:tcPr>
          <w:p w:rsidR="00852255" w:rsidRPr="00851C43" w:rsidRDefault="00852255" w:rsidP="00953294">
            <w:pPr>
              <w:jc w:val="center"/>
              <w:rPr>
                <w:b/>
                <w:sz w:val="20"/>
                <w:szCs w:val="20"/>
              </w:rPr>
            </w:pPr>
            <w:r w:rsidRPr="00851C43">
              <w:rPr>
                <w:b/>
                <w:sz w:val="20"/>
                <w:szCs w:val="20"/>
              </w:rPr>
              <w:t>1</w:t>
            </w:r>
          </w:p>
        </w:tc>
        <w:tc>
          <w:tcPr>
            <w:tcW w:w="1138" w:type="pct"/>
            <w:tcBorders>
              <w:left w:val="single" w:sz="12" w:space="0" w:color="auto"/>
              <w:bottom w:val="single" w:sz="12" w:space="0" w:color="auto"/>
              <w:right w:val="single" w:sz="12" w:space="0" w:color="auto"/>
            </w:tcBorders>
            <w:vAlign w:val="center"/>
          </w:tcPr>
          <w:p w:rsidR="00852255" w:rsidRPr="00851C43" w:rsidRDefault="00852255" w:rsidP="00953294">
            <w:pPr>
              <w:jc w:val="center"/>
              <w:rPr>
                <w:b/>
                <w:sz w:val="20"/>
                <w:szCs w:val="20"/>
              </w:rPr>
            </w:pPr>
            <w:r w:rsidRPr="00851C43">
              <w:rPr>
                <w:b/>
                <w:sz w:val="20"/>
                <w:szCs w:val="20"/>
              </w:rPr>
              <w:t>2</w:t>
            </w:r>
          </w:p>
        </w:tc>
        <w:tc>
          <w:tcPr>
            <w:tcW w:w="365" w:type="pct"/>
            <w:tcBorders>
              <w:left w:val="single" w:sz="12" w:space="0" w:color="auto"/>
              <w:bottom w:val="single" w:sz="12" w:space="0" w:color="auto"/>
              <w:right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3</w:t>
            </w:r>
          </w:p>
        </w:tc>
        <w:tc>
          <w:tcPr>
            <w:tcW w:w="243" w:type="pct"/>
            <w:tcBorders>
              <w:left w:val="single" w:sz="12" w:space="0" w:color="auto"/>
              <w:bottom w:val="single" w:sz="12" w:space="0" w:color="auto"/>
              <w:right w:val="single" w:sz="6"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4</w:t>
            </w:r>
          </w:p>
        </w:tc>
        <w:tc>
          <w:tcPr>
            <w:tcW w:w="503" w:type="pct"/>
            <w:tcBorders>
              <w:top w:val="single" w:sz="12" w:space="0" w:color="auto"/>
              <w:left w:val="single" w:sz="6" w:space="0" w:color="auto"/>
              <w:bottom w:val="single" w:sz="12" w:space="0" w:color="auto"/>
              <w:right w:val="single" w:sz="6"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5</w:t>
            </w:r>
          </w:p>
        </w:tc>
        <w:tc>
          <w:tcPr>
            <w:tcW w:w="362" w:type="pct"/>
            <w:tcBorders>
              <w:top w:val="single" w:sz="12" w:space="0" w:color="auto"/>
              <w:left w:val="single" w:sz="6" w:space="0" w:color="auto"/>
              <w:bottom w:val="single" w:sz="12" w:space="0" w:color="auto"/>
              <w:right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6</w:t>
            </w:r>
          </w:p>
        </w:tc>
        <w:tc>
          <w:tcPr>
            <w:tcW w:w="261" w:type="pct"/>
            <w:tcBorders>
              <w:top w:val="single" w:sz="12" w:space="0" w:color="auto"/>
              <w:left w:val="single" w:sz="12" w:space="0" w:color="auto"/>
              <w:bottom w:val="single" w:sz="12" w:space="0" w:color="auto"/>
            </w:tcBorders>
            <w:vAlign w:val="center"/>
          </w:tcPr>
          <w:p w:rsidR="00852255" w:rsidRPr="00851C43" w:rsidRDefault="00852255" w:rsidP="00953294">
            <w:pPr>
              <w:pStyle w:val="a9"/>
              <w:widowControl w:val="0"/>
              <w:suppressAutoHyphens/>
              <w:spacing w:before="0" w:beforeAutospacing="0" w:after="0" w:afterAutospacing="0"/>
              <w:jc w:val="center"/>
              <w:rPr>
                <w:b/>
                <w:sz w:val="20"/>
                <w:szCs w:val="20"/>
              </w:rPr>
            </w:pPr>
            <w:r w:rsidRPr="00851C43">
              <w:rPr>
                <w:b/>
                <w:sz w:val="20"/>
                <w:szCs w:val="20"/>
              </w:rPr>
              <w:t>7</w:t>
            </w:r>
          </w:p>
        </w:tc>
        <w:tc>
          <w:tcPr>
            <w:tcW w:w="361" w:type="pct"/>
            <w:tcBorders>
              <w:top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8</w:t>
            </w:r>
          </w:p>
        </w:tc>
        <w:tc>
          <w:tcPr>
            <w:tcW w:w="339" w:type="pct"/>
            <w:tcBorders>
              <w:left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9</w:t>
            </w:r>
          </w:p>
        </w:tc>
        <w:tc>
          <w:tcPr>
            <w:tcW w:w="604" w:type="pct"/>
            <w:tcBorders>
              <w:left w:val="single" w:sz="12" w:space="0" w:color="auto"/>
              <w:bottom w:val="single" w:sz="12" w:space="0" w:color="auto"/>
              <w:right w:val="single" w:sz="12" w:space="0" w:color="auto"/>
            </w:tcBorders>
            <w:vAlign w:val="center"/>
          </w:tcPr>
          <w:p w:rsidR="00852255" w:rsidRPr="00851C43" w:rsidRDefault="00852255" w:rsidP="00953294">
            <w:pPr>
              <w:pStyle w:val="21"/>
              <w:widowControl w:val="0"/>
              <w:ind w:left="0" w:firstLine="0"/>
              <w:jc w:val="center"/>
              <w:rPr>
                <w:b/>
                <w:sz w:val="20"/>
                <w:szCs w:val="20"/>
              </w:rPr>
            </w:pPr>
            <w:r w:rsidRPr="00851C43">
              <w:rPr>
                <w:b/>
                <w:sz w:val="20"/>
                <w:szCs w:val="20"/>
              </w:rPr>
              <w:t>10</w:t>
            </w:r>
          </w:p>
        </w:tc>
      </w:tr>
      <w:tr w:rsidR="005F6F64" w:rsidRPr="00851C43" w:rsidTr="00332B15">
        <w:tc>
          <w:tcPr>
            <w:tcW w:w="822" w:type="pct"/>
            <w:tcBorders>
              <w:top w:val="single" w:sz="12" w:space="0" w:color="auto"/>
              <w:left w:val="single" w:sz="12" w:space="0" w:color="auto"/>
              <w:right w:val="single" w:sz="12" w:space="0" w:color="auto"/>
            </w:tcBorders>
          </w:tcPr>
          <w:p w:rsidR="005F6F64" w:rsidRPr="00851C43" w:rsidRDefault="005F6F64" w:rsidP="00953294">
            <w:pPr>
              <w:rPr>
                <w:b/>
              </w:rPr>
            </w:pPr>
            <w:r w:rsidRPr="00851C43">
              <w:rPr>
                <w:b/>
                <w:sz w:val="22"/>
                <w:szCs w:val="22"/>
              </w:rPr>
              <w:t>ПК 1.1- ПК 1.2.</w:t>
            </w:r>
          </w:p>
        </w:tc>
        <w:tc>
          <w:tcPr>
            <w:tcW w:w="1138" w:type="pct"/>
            <w:tcBorders>
              <w:top w:val="single" w:sz="12" w:space="0" w:color="auto"/>
              <w:left w:val="single" w:sz="12" w:space="0" w:color="auto"/>
              <w:right w:val="single" w:sz="12" w:space="0" w:color="auto"/>
            </w:tcBorders>
          </w:tcPr>
          <w:p w:rsidR="005F6F64" w:rsidRPr="00851C43" w:rsidRDefault="005F6F64" w:rsidP="00953294">
            <w:pPr>
              <w:rPr>
                <w:b/>
                <w:sz w:val="20"/>
                <w:szCs w:val="20"/>
              </w:rPr>
            </w:pPr>
            <w:r w:rsidRPr="00851C43">
              <w:rPr>
                <w:b/>
                <w:sz w:val="20"/>
                <w:szCs w:val="20"/>
              </w:rPr>
              <w:t xml:space="preserve">Раздел 1. </w:t>
            </w:r>
            <w:r w:rsidRPr="00851C43">
              <w:rPr>
                <w:sz w:val="20"/>
                <w:szCs w:val="20"/>
              </w:rPr>
              <w:t>Разработка рабочего плана счетов бухгалтерского учета организации.</w:t>
            </w:r>
            <w:r>
              <w:rPr>
                <w:sz w:val="20"/>
                <w:szCs w:val="20"/>
              </w:rPr>
              <w:t xml:space="preserve"> </w:t>
            </w:r>
            <w:r w:rsidRPr="00851C43">
              <w:rPr>
                <w:sz w:val="20"/>
                <w:szCs w:val="20"/>
              </w:rPr>
              <w:t xml:space="preserve">Обработка первичных бухгалтерских документов. </w:t>
            </w:r>
          </w:p>
        </w:tc>
        <w:tc>
          <w:tcPr>
            <w:tcW w:w="365" w:type="pct"/>
            <w:tcBorders>
              <w:top w:val="single" w:sz="12" w:space="0" w:color="auto"/>
              <w:left w:val="single" w:sz="12" w:space="0" w:color="auto"/>
              <w:right w:val="single" w:sz="12" w:space="0" w:color="auto"/>
            </w:tcBorders>
            <w:vAlign w:val="center"/>
          </w:tcPr>
          <w:p w:rsidR="005F6F64" w:rsidRPr="00851C43" w:rsidRDefault="005F6F64" w:rsidP="009617C9">
            <w:pPr>
              <w:pStyle w:val="a9"/>
              <w:widowControl w:val="0"/>
              <w:suppressAutoHyphens/>
              <w:spacing w:before="0" w:beforeAutospacing="0" w:after="0" w:afterAutospacing="0"/>
              <w:jc w:val="center"/>
              <w:rPr>
                <w:b/>
                <w:sz w:val="20"/>
                <w:szCs w:val="20"/>
              </w:rPr>
            </w:pPr>
            <w:r>
              <w:rPr>
                <w:b/>
                <w:sz w:val="20"/>
                <w:szCs w:val="20"/>
              </w:rPr>
              <w:t>65</w:t>
            </w:r>
          </w:p>
        </w:tc>
        <w:tc>
          <w:tcPr>
            <w:tcW w:w="243" w:type="pct"/>
            <w:tcBorders>
              <w:top w:val="single" w:sz="12" w:space="0" w:color="auto"/>
              <w:left w:val="single" w:sz="12" w:space="0" w:color="auto"/>
            </w:tcBorders>
            <w:vAlign w:val="center"/>
          </w:tcPr>
          <w:p w:rsidR="005F6F64" w:rsidRPr="00851C43" w:rsidRDefault="005F6F64" w:rsidP="00953294">
            <w:pPr>
              <w:pStyle w:val="a9"/>
              <w:widowControl w:val="0"/>
              <w:suppressAutoHyphens/>
              <w:spacing w:before="0" w:beforeAutospacing="0" w:after="0" w:afterAutospacing="0"/>
              <w:jc w:val="center"/>
              <w:rPr>
                <w:b/>
                <w:sz w:val="20"/>
                <w:szCs w:val="20"/>
              </w:rPr>
            </w:pPr>
            <w:r w:rsidRPr="00851C43">
              <w:rPr>
                <w:b/>
                <w:sz w:val="20"/>
                <w:szCs w:val="20"/>
              </w:rPr>
              <w:t>10</w:t>
            </w:r>
          </w:p>
        </w:tc>
        <w:tc>
          <w:tcPr>
            <w:tcW w:w="503" w:type="pct"/>
            <w:tcBorders>
              <w:top w:val="single" w:sz="12" w:space="0" w:color="auto"/>
            </w:tcBorders>
            <w:vAlign w:val="center"/>
          </w:tcPr>
          <w:p w:rsidR="005F6F64" w:rsidRPr="00851C43" w:rsidRDefault="005F6F64" w:rsidP="00953294">
            <w:pPr>
              <w:pStyle w:val="21"/>
              <w:widowControl w:val="0"/>
              <w:ind w:left="0" w:firstLine="0"/>
              <w:jc w:val="center"/>
              <w:rPr>
                <w:b/>
                <w:sz w:val="20"/>
                <w:szCs w:val="20"/>
              </w:rPr>
            </w:pPr>
            <w:r>
              <w:rPr>
                <w:b/>
                <w:sz w:val="20"/>
                <w:szCs w:val="20"/>
              </w:rPr>
              <w:t>6</w:t>
            </w:r>
          </w:p>
        </w:tc>
        <w:tc>
          <w:tcPr>
            <w:tcW w:w="362" w:type="pct"/>
            <w:vMerge w:val="restart"/>
            <w:tcBorders>
              <w:top w:val="single" w:sz="12" w:space="0" w:color="auto"/>
              <w:right w:val="single" w:sz="12" w:space="0" w:color="auto"/>
            </w:tcBorders>
          </w:tcPr>
          <w:p w:rsidR="005F6F64" w:rsidRPr="00851C43" w:rsidRDefault="005F6F64" w:rsidP="00953294">
            <w:pPr>
              <w:pStyle w:val="21"/>
              <w:widowControl w:val="0"/>
              <w:ind w:left="0" w:firstLine="0"/>
              <w:jc w:val="center"/>
              <w:rPr>
                <w:b/>
                <w:sz w:val="20"/>
                <w:szCs w:val="20"/>
              </w:rPr>
            </w:pPr>
          </w:p>
        </w:tc>
        <w:tc>
          <w:tcPr>
            <w:tcW w:w="261" w:type="pct"/>
            <w:tcBorders>
              <w:top w:val="single" w:sz="12" w:space="0" w:color="auto"/>
              <w:left w:val="single" w:sz="12" w:space="0" w:color="auto"/>
            </w:tcBorders>
            <w:vAlign w:val="center"/>
          </w:tcPr>
          <w:p w:rsidR="005F6F64" w:rsidRPr="00851C43" w:rsidRDefault="005F6F64" w:rsidP="00953294">
            <w:pPr>
              <w:pStyle w:val="a9"/>
              <w:widowControl w:val="0"/>
              <w:suppressAutoHyphens/>
              <w:spacing w:before="0" w:beforeAutospacing="0" w:after="0" w:afterAutospacing="0"/>
              <w:jc w:val="center"/>
              <w:rPr>
                <w:b/>
                <w:sz w:val="20"/>
                <w:szCs w:val="20"/>
              </w:rPr>
            </w:pPr>
            <w:r>
              <w:rPr>
                <w:b/>
                <w:sz w:val="20"/>
                <w:szCs w:val="20"/>
              </w:rPr>
              <w:t>1</w:t>
            </w:r>
          </w:p>
        </w:tc>
        <w:tc>
          <w:tcPr>
            <w:tcW w:w="361" w:type="pct"/>
            <w:vMerge w:val="restart"/>
            <w:tcBorders>
              <w:top w:val="single" w:sz="12" w:space="0" w:color="auto"/>
              <w:right w:val="single" w:sz="12" w:space="0" w:color="auto"/>
            </w:tcBorders>
          </w:tcPr>
          <w:p w:rsidR="005F6F64" w:rsidRPr="00851C43" w:rsidRDefault="005F6F64" w:rsidP="00953294">
            <w:pPr>
              <w:pStyle w:val="21"/>
              <w:widowControl w:val="0"/>
              <w:ind w:left="0" w:firstLine="0"/>
              <w:jc w:val="center"/>
              <w:rPr>
                <w:b/>
                <w:sz w:val="20"/>
                <w:szCs w:val="20"/>
              </w:rPr>
            </w:pPr>
            <w:r w:rsidRPr="00851C43">
              <w:rPr>
                <w:b/>
                <w:sz w:val="20"/>
                <w:szCs w:val="20"/>
              </w:rPr>
              <w:t>-</w:t>
            </w:r>
          </w:p>
        </w:tc>
        <w:tc>
          <w:tcPr>
            <w:tcW w:w="339" w:type="pct"/>
            <w:tcBorders>
              <w:top w:val="single" w:sz="12" w:space="0" w:color="auto"/>
              <w:left w:val="single" w:sz="12" w:space="0" w:color="auto"/>
              <w:right w:val="single" w:sz="12" w:space="0" w:color="auto"/>
            </w:tcBorders>
            <w:vAlign w:val="center"/>
          </w:tcPr>
          <w:p w:rsidR="005F6F64" w:rsidRPr="00B25685" w:rsidRDefault="005F6F64" w:rsidP="00953294">
            <w:pPr>
              <w:pStyle w:val="a9"/>
              <w:widowControl w:val="0"/>
              <w:suppressAutoHyphens/>
              <w:spacing w:before="0" w:beforeAutospacing="0" w:after="0" w:afterAutospacing="0"/>
              <w:jc w:val="center"/>
              <w:rPr>
                <w:b/>
                <w:sz w:val="20"/>
                <w:szCs w:val="20"/>
              </w:rPr>
            </w:pPr>
            <w:r w:rsidRPr="00B25685">
              <w:rPr>
                <w:b/>
                <w:sz w:val="20"/>
                <w:szCs w:val="20"/>
              </w:rPr>
              <w:t>54</w:t>
            </w:r>
          </w:p>
        </w:tc>
        <w:tc>
          <w:tcPr>
            <w:tcW w:w="604" w:type="pct"/>
            <w:tcBorders>
              <w:top w:val="single" w:sz="12" w:space="0" w:color="auto"/>
              <w:left w:val="single" w:sz="12" w:space="0" w:color="auto"/>
              <w:right w:val="single" w:sz="12" w:space="0" w:color="auto"/>
            </w:tcBorders>
            <w:vAlign w:val="center"/>
          </w:tcPr>
          <w:p w:rsidR="005F6F64" w:rsidRPr="00851C43" w:rsidRDefault="005F6F64" w:rsidP="00953294">
            <w:pPr>
              <w:pStyle w:val="a9"/>
              <w:widowControl w:val="0"/>
              <w:suppressAutoHyphens/>
              <w:spacing w:before="0" w:beforeAutospacing="0" w:after="0" w:afterAutospacing="0"/>
              <w:jc w:val="center"/>
              <w:rPr>
                <w:b/>
                <w:sz w:val="20"/>
                <w:szCs w:val="20"/>
              </w:rPr>
            </w:pPr>
            <w:r w:rsidRPr="00851C43">
              <w:rPr>
                <w:b/>
                <w:sz w:val="20"/>
                <w:szCs w:val="20"/>
              </w:rPr>
              <w:t>-</w:t>
            </w:r>
          </w:p>
        </w:tc>
      </w:tr>
      <w:tr w:rsidR="005F6F64" w:rsidRPr="00851C43" w:rsidTr="00332B15">
        <w:tc>
          <w:tcPr>
            <w:tcW w:w="822" w:type="pct"/>
            <w:tcBorders>
              <w:left w:val="single" w:sz="12" w:space="0" w:color="auto"/>
              <w:right w:val="single" w:sz="12" w:space="0" w:color="auto"/>
            </w:tcBorders>
          </w:tcPr>
          <w:p w:rsidR="005F6F64" w:rsidRPr="00851C43" w:rsidRDefault="005F6F64" w:rsidP="00953294">
            <w:pPr>
              <w:rPr>
                <w:b/>
              </w:rPr>
            </w:pPr>
            <w:r w:rsidRPr="00851C43">
              <w:rPr>
                <w:b/>
                <w:sz w:val="22"/>
                <w:szCs w:val="22"/>
              </w:rPr>
              <w:t>ПК 1.3. – ПК 1.4.</w:t>
            </w:r>
          </w:p>
        </w:tc>
        <w:tc>
          <w:tcPr>
            <w:tcW w:w="1138" w:type="pct"/>
            <w:tcBorders>
              <w:left w:val="single" w:sz="12" w:space="0" w:color="auto"/>
              <w:right w:val="single" w:sz="12" w:space="0" w:color="auto"/>
            </w:tcBorders>
          </w:tcPr>
          <w:p w:rsidR="005F6F64" w:rsidRPr="00851C43" w:rsidRDefault="005F6F64" w:rsidP="006713B2">
            <w:pPr>
              <w:rPr>
                <w:b/>
                <w:sz w:val="20"/>
                <w:szCs w:val="20"/>
              </w:rPr>
            </w:pPr>
            <w:r w:rsidRPr="00851C43">
              <w:rPr>
                <w:b/>
                <w:sz w:val="20"/>
                <w:szCs w:val="20"/>
              </w:rPr>
              <w:t xml:space="preserve">Раздел 2. </w:t>
            </w:r>
            <w:r w:rsidRPr="00851C43">
              <w:rPr>
                <w:sz w:val="20"/>
                <w:szCs w:val="20"/>
              </w:rPr>
              <w:t xml:space="preserve">Ведение бухгалтерского учета денежных средств и </w:t>
            </w:r>
            <w:r>
              <w:rPr>
                <w:sz w:val="20"/>
                <w:szCs w:val="20"/>
              </w:rPr>
              <w:t>активов</w:t>
            </w:r>
            <w:r w:rsidRPr="00851C43">
              <w:rPr>
                <w:sz w:val="20"/>
                <w:szCs w:val="20"/>
              </w:rPr>
              <w:t xml:space="preserve"> организации</w:t>
            </w:r>
          </w:p>
        </w:tc>
        <w:tc>
          <w:tcPr>
            <w:tcW w:w="365" w:type="pct"/>
            <w:tcBorders>
              <w:left w:val="single" w:sz="12" w:space="0" w:color="auto"/>
              <w:right w:val="single" w:sz="12" w:space="0" w:color="auto"/>
            </w:tcBorders>
            <w:vAlign w:val="center"/>
          </w:tcPr>
          <w:p w:rsidR="005F6F64" w:rsidRPr="00C63F7A" w:rsidRDefault="005F6F64" w:rsidP="009617C9">
            <w:pPr>
              <w:jc w:val="center"/>
              <w:rPr>
                <w:b/>
                <w:sz w:val="20"/>
                <w:szCs w:val="20"/>
              </w:rPr>
            </w:pPr>
            <w:r w:rsidRPr="00C63F7A">
              <w:rPr>
                <w:b/>
                <w:sz w:val="20"/>
                <w:szCs w:val="20"/>
              </w:rPr>
              <w:t>247</w:t>
            </w:r>
          </w:p>
          <w:p w:rsidR="005F6F64" w:rsidRPr="00851C43" w:rsidRDefault="005F6F64" w:rsidP="009617C9">
            <w:pPr>
              <w:jc w:val="center"/>
              <w:rPr>
                <w:b/>
                <w:sz w:val="20"/>
                <w:szCs w:val="20"/>
              </w:rPr>
            </w:pPr>
          </w:p>
        </w:tc>
        <w:tc>
          <w:tcPr>
            <w:tcW w:w="243" w:type="pct"/>
            <w:tcBorders>
              <w:left w:val="single" w:sz="12" w:space="0" w:color="auto"/>
            </w:tcBorders>
            <w:vAlign w:val="center"/>
          </w:tcPr>
          <w:p w:rsidR="005F6F64" w:rsidRPr="00851C43" w:rsidRDefault="005F6F64" w:rsidP="00953294">
            <w:pPr>
              <w:jc w:val="center"/>
              <w:rPr>
                <w:b/>
                <w:sz w:val="20"/>
                <w:szCs w:val="20"/>
              </w:rPr>
            </w:pPr>
            <w:r>
              <w:rPr>
                <w:b/>
                <w:sz w:val="20"/>
                <w:szCs w:val="20"/>
              </w:rPr>
              <w:t>130</w:t>
            </w:r>
          </w:p>
        </w:tc>
        <w:tc>
          <w:tcPr>
            <w:tcW w:w="503" w:type="pct"/>
            <w:vAlign w:val="center"/>
          </w:tcPr>
          <w:p w:rsidR="005F6F64" w:rsidRPr="00851C43" w:rsidRDefault="005F6F64" w:rsidP="00953294">
            <w:pPr>
              <w:pStyle w:val="21"/>
              <w:widowControl w:val="0"/>
              <w:ind w:left="0" w:firstLine="0"/>
              <w:jc w:val="center"/>
              <w:rPr>
                <w:b/>
                <w:sz w:val="20"/>
                <w:szCs w:val="20"/>
              </w:rPr>
            </w:pPr>
            <w:r>
              <w:rPr>
                <w:b/>
                <w:sz w:val="20"/>
                <w:szCs w:val="20"/>
              </w:rPr>
              <w:t>54</w:t>
            </w:r>
          </w:p>
        </w:tc>
        <w:tc>
          <w:tcPr>
            <w:tcW w:w="362" w:type="pct"/>
            <w:vMerge/>
            <w:tcBorders>
              <w:right w:val="single" w:sz="12" w:space="0" w:color="auto"/>
            </w:tcBorders>
          </w:tcPr>
          <w:p w:rsidR="005F6F64" w:rsidRPr="00851C43" w:rsidRDefault="005F6F64" w:rsidP="00953294">
            <w:pPr>
              <w:pStyle w:val="21"/>
              <w:widowControl w:val="0"/>
              <w:ind w:left="0" w:firstLine="0"/>
              <w:jc w:val="center"/>
              <w:rPr>
                <w:b/>
                <w:sz w:val="20"/>
                <w:szCs w:val="20"/>
              </w:rPr>
            </w:pPr>
          </w:p>
        </w:tc>
        <w:tc>
          <w:tcPr>
            <w:tcW w:w="261" w:type="pct"/>
            <w:tcBorders>
              <w:left w:val="single" w:sz="12" w:space="0" w:color="auto"/>
            </w:tcBorders>
            <w:vAlign w:val="center"/>
          </w:tcPr>
          <w:p w:rsidR="005F6F64" w:rsidRPr="00851C43" w:rsidRDefault="005F6F64" w:rsidP="00953294">
            <w:pPr>
              <w:pStyle w:val="21"/>
              <w:widowControl w:val="0"/>
              <w:ind w:left="0" w:firstLine="0"/>
              <w:jc w:val="center"/>
              <w:rPr>
                <w:b/>
                <w:sz w:val="20"/>
                <w:szCs w:val="20"/>
              </w:rPr>
            </w:pPr>
            <w:r>
              <w:rPr>
                <w:b/>
                <w:sz w:val="20"/>
                <w:szCs w:val="20"/>
              </w:rPr>
              <w:t>3</w:t>
            </w:r>
          </w:p>
        </w:tc>
        <w:tc>
          <w:tcPr>
            <w:tcW w:w="361" w:type="pct"/>
            <w:vMerge/>
            <w:tcBorders>
              <w:right w:val="single" w:sz="12" w:space="0" w:color="auto"/>
            </w:tcBorders>
            <w:vAlign w:val="center"/>
          </w:tcPr>
          <w:p w:rsidR="005F6F64" w:rsidRPr="00851C43" w:rsidRDefault="005F6F64" w:rsidP="00953294">
            <w:pPr>
              <w:pStyle w:val="21"/>
              <w:widowControl w:val="0"/>
              <w:ind w:left="0" w:firstLine="0"/>
              <w:jc w:val="center"/>
              <w:rPr>
                <w:b/>
                <w:sz w:val="20"/>
                <w:szCs w:val="20"/>
              </w:rPr>
            </w:pPr>
          </w:p>
        </w:tc>
        <w:tc>
          <w:tcPr>
            <w:tcW w:w="339" w:type="pct"/>
            <w:tcBorders>
              <w:left w:val="single" w:sz="12" w:space="0" w:color="auto"/>
              <w:right w:val="single" w:sz="12" w:space="0" w:color="auto"/>
            </w:tcBorders>
            <w:vAlign w:val="center"/>
          </w:tcPr>
          <w:p w:rsidR="005F6F64" w:rsidRDefault="005F6F64" w:rsidP="00093FFB">
            <w:pPr>
              <w:pStyle w:val="21"/>
              <w:widowControl w:val="0"/>
              <w:ind w:left="0" w:firstLine="0"/>
              <w:jc w:val="center"/>
              <w:rPr>
                <w:b/>
                <w:sz w:val="20"/>
                <w:szCs w:val="20"/>
              </w:rPr>
            </w:pPr>
            <w:r>
              <w:rPr>
                <w:b/>
                <w:sz w:val="20"/>
                <w:szCs w:val="20"/>
              </w:rPr>
              <w:t>114</w:t>
            </w:r>
          </w:p>
          <w:p w:rsidR="005F6F64" w:rsidRPr="00B25685" w:rsidRDefault="005F6F64" w:rsidP="00093FFB">
            <w:pPr>
              <w:pStyle w:val="21"/>
              <w:widowControl w:val="0"/>
              <w:ind w:left="0" w:firstLine="0"/>
              <w:jc w:val="center"/>
              <w:rPr>
                <w:b/>
                <w:sz w:val="20"/>
                <w:szCs w:val="20"/>
              </w:rPr>
            </w:pPr>
          </w:p>
        </w:tc>
        <w:tc>
          <w:tcPr>
            <w:tcW w:w="604" w:type="pct"/>
            <w:tcBorders>
              <w:left w:val="single" w:sz="12" w:space="0" w:color="auto"/>
              <w:right w:val="single" w:sz="12" w:space="0" w:color="auto"/>
            </w:tcBorders>
          </w:tcPr>
          <w:p w:rsidR="005F6F64" w:rsidRPr="00851C43" w:rsidRDefault="005F6F64" w:rsidP="00953294">
            <w:pPr>
              <w:pStyle w:val="21"/>
              <w:widowControl w:val="0"/>
              <w:ind w:left="0" w:firstLine="0"/>
              <w:jc w:val="center"/>
              <w:rPr>
                <w:b/>
                <w:sz w:val="20"/>
                <w:szCs w:val="20"/>
              </w:rPr>
            </w:pPr>
            <w:r w:rsidRPr="00851C43">
              <w:rPr>
                <w:b/>
                <w:sz w:val="20"/>
                <w:szCs w:val="20"/>
              </w:rPr>
              <w:t>-</w:t>
            </w:r>
          </w:p>
        </w:tc>
      </w:tr>
      <w:tr w:rsidR="005F6F64" w:rsidRPr="00851C43" w:rsidTr="00332B15">
        <w:tc>
          <w:tcPr>
            <w:tcW w:w="822" w:type="pct"/>
            <w:tcBorders>
              <w:left w:val="single" w:sz="12" w:space="0" w:color="auto"/>
              <w:right w:val="single" w:sz="12" w:space="0" w:color="auto"/>
            </w:tcBorders>
          </w:tcPr>
          <w:p w:rsidR="005F6F64" w:rsidRPr="00C63F7A" w:rsidRDefault="005F6F64" w:rsidP="007472BE">
            <w:pPr>
              <w:rPr>
                <w:b/>
                <w:sz w:val="22"/>
              </w:rPr>
            </w:pPr>
            <w:r w:rsidRPr="00C63F7A">
              <w:rPr>
                <w:b/>
                <w:sz w:val="22"/>
              </w:rPr>
              <w:t>ПК 1.1, 1.3, 1.4</w:t>
            </w:r>
          </w:p>
        </w:tc>
        <w:tc>
          <w:tcPr>
            <w:tcW w:w="1138" w:type="pct"/>
            <w:tcBorders>
              <w:left w:val="single" w:sz="12" w:space="0" w:color="auto"/>
              <w:right w:val="single" w:sz="12" w:space="0" w:color="auto"/>
            </w:tcBorders>
          </w:tcPr>
          <w:p w:rsidR="005F6F64" w:rsidRPr="00C63F7A" w:rsidRDefault="005F6F64" w:rsidP="007472BE">
            <w:pPr>
              <w:rPr>
                <w:b/>
                <w:sz w:val="20"/>
                <w:szCs w:val="20"/>
              </w:rPr>
            </w:pPr>
            <w:r w:rsidRPr="00C63F7A">
              <w:rPr>
                <w:b/>
                <w:sz w:val="20"/>
                <w:szCs w:val="20"/>
              </w:rPr>
              <w:t>Раздел 3</w:t>
            </w:r>
            <w:r w:rsidRPr="00C63F7A">
              <w:rPr>
                <w:sz w:val="20"/>
                <w:szCs w:val="20"/>
              </w:rPr>
              <w:t>. Выполнение</w:t>
            </w:r>
            <w:r w:rsidRPr="00C63F7A">
              <w:rPr>
                <w:b/>
                <w:sz w:val="20"/>
                <w:szCs w:val="20"/>
              </w:rPr>
              <w:t xml:space="preserve"> </w:t>
            </w:r>
            <w:r w:rsidRPr="00C63F7A">
              <w:rPr>
                <w:sz w:val="20"/>
                <w:szCs w:val="20"/>
              </w:rPr>
              <w:t>бухгалтерских операций в программе 1-С</w:t>
            </w:r>
          </w:p>
        </w:tc>
        <w:tc>
          <w:tcPr>
            <w:tcW w:w="365" w:type="pct"/>
            <w:tcBorders>
              <w:left w:val="single" w:sz="12" w:space="0" w:color="auto"/>
              <w:right w:val="single" w:sz="12" w:space="0" w:color="auto"/>
            </w:tcBorders>
            <w:vAlign w:val="center"/>
          </w:tcPr>
          <w:p w:rsidR="005F6F64" w:rsidRPr="00C63F7A" w:rsidRDefault="00332B15" w:rsidP="009617C9">
            <w:pPr>
              <w:jc w:val="center"/>
              <w:rPr>
                <w:b/>
                <w:sz w:val="20"/>
                <w:szCs w:val="20"/>
              </w:rPr>
            </w:pPr>
            <w:r>
              <w:rPr>
                <w:b/>
                <w:sz w:val="20"/>
                <w:szCs w:val="20"/>
              </w:rPr>
              <w:t>78</w:t>
            </w:r>
          </w:p>
        </w:tc>
        <w:tc>
          <w:tcPr>
            <w:tcW w:w="243" w:type="pct"/>
            <w:tcBorders>
              <w:left w:val="single" w:sz="12" w:space="0" w:color="auto"/>
            </w:tcBorders>
            <w:vAlign w:val="center"/>
          </w:tcPr>
          <w:p w:rsidR="005F6F64" w:rsidRPr="00C63F7A" w:rsidRDefault="00332B15" w:rsidP="00953294">
            <w:pPr>
              <w:jc w:val="center"/>
              <w:rPr>
                <w:b/>
                <w:sz w:val="20"/>
                <w:szCs w:val="20"/>
              </w:rPr>
            </w:pPr>
            <w:r>
              <w:rPr>
                <w:b/>
                <w:sz w:val="20"/>
                <w:szCs w:val="20"/>
              </w:rPr>
              <w:t>78</w:t>
            </w:r>
          </w:p>
        </w:tc>
        <w:tc>
          <w:tcPr>
            <w:tcW w:w="503" w:type="pct"/>
            <w:vAlign w:val="center"/>
          </w:tcPr>
          <w:p w:rsidR="005F6F64" w:rsidRPr="00C63F7A" w:rsidRDefault="00332B15" w:rsidP="00953294">
            <w:pPr>
              <w:pStyle w:val="21"/>
              <w:widowControl w:val="0"/>
              <w:ind w:left="0" w:firstLine="0"/>
              <w:jc w:val="center"/>
              <w:rPr>
                <w:b/>
                <w:sz w:val="20"/>
                <w:szCs w:val="20"/>
              </w:rPr>
            </w:pPr>
            <w:r>
              <w:rPr>
                <w:b/>
                <w:sz w:val="20"/>
                <w:szCs w:val="20"/>
              </w:rPr>
              <w:t>78</w:t>
            </w:r>
          </w:p>
        </w:tc>
        <w:tc>
          <w:tcPr>
            <w:tcW w:w="362" w:type="pct"/>
            <w:vMerge/>
            <w:tcBorders>
              <w:right w:val="single" w:sz="12" w:space="0" w:color="auto"/>
            </w:tcBorders>
          </w:tcPr>
          <w:p w:rsidR="005F6F64" w:rsidRPr="00851C43" w:rsidRDefault="005F6F64" w:rsidP="00953294">
            <w:pPr>
              <w:pStyle w:val="21"/>
              <w:widowControl w:val="0"/>
              <w:ind w:left="0" w:firstLine="0"/>
              <w:jc w:val="center"/>
              <w:rPr>
                <w:b/>
                <w:sz w:val="20"/>
                <w:szCs w:val="20"/>
              </w:rPr>
            </w:pPr>
          </w:p>
        </w:tc>
        <w:tc>
          <w:tcPr>
            <w:tcW w:w="261" w:type="pct"/>
            <w:tcBorders>
              <w:left w:val="single" w:sz="12" w:space="0" w:color="auto"/>
            </w:tcBorders>
            <w:vAlign w:val="center"/>
          </w:tcPr>
          <w:p w:rsidR="005F6F64" w:rsidRDefault="005F6F64" w:rsidP="00953294">
            <w:pPr>
              <w:pStyle w:val="21"/>
              <w:widowControl w:val="0"/>
              <w:ind w:left="0" w:firstLine="0"/>
              <w:jc w:val="center"/>
              <w:rPr>
                <w:b/>
                <w:sz w:val="20"/>
                <w:szCs w:val="20"/>
              </w:rPr>
            </w:pPr>
          </w:p>
        </w:tc>
        <w:tc>
          <w:tcPr>
            <w:tcW w:w="361" w:type="pct"/>
            <w:vMerge/>
            <w:tcBorders>
              <w:right w:val="single" w:sz="12" w:space="0" w:color="auto"/>
            </w:tcBorders>
            <w:vAlign w:val="center"/>
          </w:tcPr>
          <w:p w:rsidR="005F6F64" w:rsidRPr="00851C43" w:rsidRDefault="005F6F64" w:rsidP="00953294">
            <w:pPr>
              <w:pStyle w:val="21"/>
              <w:widowControl w:val="0"/>
              <w:ind w:left="0" w:firstLine="0"/>
              <w:jc w:val="center"/>
              <w:rPr>
                <w:b/>
                <w:sz w:val="20"/>
                <w:szCs w:val="20"/>
              </w:rPr>
            </w:pPr>
          </w:p>
        </w:tc>
        <w:tc>
          <w:tcPr>
            <w:tcW w:w="339" w:type="pct"/>
            <w:tcBorders>
              <w:left w:val="single" w:sz="12" w:space="0" w:color="auto"/>
              <w:right w:val="single" w:sz="12" w:space="0" w:color="auto"/>
            </w:tcBorders>
            <w:vAlign w:val="center"/>
          </w:tcPr>
          <w:p w:rsidR="005F6F64" w:rsidRPr="00B25685" w:rsidRDefault="005F6F64" w:rsidP="00093FFB">
            <w:pPr>
              <w:pStyle w:val="21"/>
              <w:widowControl w:val="0"/>
              <w:ind w:left="0" w:firstLine="0"/>
              <w:jc w:val="center"/>
              <w:rPr>
                <w:b/>
                <w:sz w:val="20"/>
                <w:szCs w:val="20"/>
              </w:rPr>
            </w:pPr>
          </w:p>
        </w:tc>
        <w:tc>
          <w:tcPr>
            <w:tcW w:w="604" w:type="pct"/>
            <w:tcBorders>
              <w:left w:val="single" w:sz="12" w:space="0" w:color="auto"/>
              <w:right w:val="single" w:sz="12" w:space="0" w:color="auto"/>
            </w:tcBorders>
          </w:tcPr>
          <w:p w:rsidR="005F6F64" w:rsidRPr="00851C43" w:rsidRDefault="005F6F64" w:rsidP="00953294">
            <w:pPr>
              <w:pStyle w:val="21"/>
              <w:widowControl w:val="0"/>
              <w:ind w:left="0" w:firstLine="0"/>
              <w:jc w:val="center"/>
              <w:rPr>
                <w:b/>
                <w:sz w:val="20"/>
                <w:szCs w:val="20"/>
              </w:rPr>
            </w:pPr>
          </w:p>
        </w:tc>
      </w:tr>
      <w:tr w:rsidR="00B25685" w:rsidRPr="00851C43" w:rsidTr="00332B15">
        <w:tc>
          <w:tcPr>
            <w:tcW w:w="1961" w:type="pct"/>
            <w:gridSpan w:val="2"/>
            <w:tcBorders>
              <w:left w:val="single" w:sz="12" w:space="0" w:color="auto"/>
              <w:bottom w:val="single" w:sz="12" w:space="0" w:color="auto"/>
              <w:right w:val="single" w:sz="12" w:space="0" w:color="auto"/>
            </w:tcBorders>
          </w:tcPr>
          <w:p w:rsidR="00B25685" w:rsidRPr="005F6F64" w:rsidRDefault="00B25685" w:rsidP="00953294">
            <w:pPr>
              <w:rPr>
                <w:b/>
                <w:sz w:val="20"/>
                <w:szCs w:val="20"/>
              </w:rPr>
            </w:pPr>
            <w:r w:rsidRPr="005F6F64">
              <w:rPr>
                <w:b/>
              </w:rPr>
              <w:t>Консультации и промежуточная аттестация</w:t>
            </w:r>
          </w:p>
        </w:tc>
        <w:tc>
          <w:tcPr>
            <w:tcW w:w="365" w:type="pct"/>
            <w:tcBorders>
              <w:left w:val="single" w:sz="12" w:space="0" w:color="auto"/>
              <w:bottom w:val="single" w:sz="12" w:space="0" w:color="auto"/>
              <w:right w:val="single" w:sz="12" w:space="0" w:color="auto"/>
            </w:tcBorders>
          </w:tcPr>
          <w:p w:rsidR="00B25685" w:rsidRPr="00332B15" w:rsidRDefault="00332B15" w:rsidP="00953294">
            <w:pPr>
              <w:jc w:val="center"/>
              <w:rPr>
                <w:b/>
                <w:sz w:val="20"/>
                <w:szCs w:val="20"/>
              </w:rPr>
            </w:pPr>
            <w:r w:rsidRPr="00332B15">
              <w:rPr>
                <w:b/>
                <w:sz w:val="20"/>
                <w:szCs w:val="20"/>
              </w:rPr>
              <w:t>12</w:t>
            </w:r>
          </w:p>
        </w:tc>
        <w:tc>
          <w:tcPr>
            <w:tcW w:w="2070" w:type="pct"/>
            <w:gridSpan w:val="6"/>
            <w:tcBorders>
              <w:left w:val="single" w:sz="12" w:space="0" w:color="auto"/>
              <w:bottom w:val="single" w:sz="12" w:space="0" w:color="auto"/>
              <w:right w:val="single" w:sz="12" w:space="0" w:color="auto"/>
            </w:tcBorders>
            <w:shd w:val="clear" w:color="auto" w:fill="C0C0C0"/>
          </w:tcPr>
          <w:p w:rsidR="00B25685" w:rsidRPr="00195ABE" w:rsidRDefault="00B25685" w:rsidP="00953294">
            <w:pPr>
              <w:jc w:val="center"/>
              <w:rPr>
                <w:color w:val="FF0000"/>
                <w:sz w:val="20"/>
                <w:szCs w:val="20"/>
              </w:rPr>
            </w:pPr>
          </w:p>
        </w:tc>
        <w:tc>
          <w:tcPr>
            <w:tcW w:w="604" w:type="pct"/>
            <w:tcBorders>
              <w:bottom w:val="single" w:sz="12" w:space="0" w:color="auto"/>
              <w:right w:val="single" w:sz="12" w:space="0" w:color="auto"/>
            </w:tcBorders>
          </w:tcPr>
          <w:p w:rsidR="00B25685" w:rsidRPr="00B25685" w:rsidRDefault="00B25685" w:rsidP="00953294">
            <w:pPr>
              <w:jc w:val="center"/>
              <w:rPr>
                <w:sz w:val="20"/>
                <w:szCs w:val="20"/>
              </w:rPr>
            </w:pPr>
          </w:p>
        </w:tc>
      </w:tr>
      <w:tr w:rsidR="00852255" w:rsidRPr="00851C43" w:rsidTr="00332B15">
        <w:trPr>
          <w:trHeight w:val="46"/>
        </w:trPr>
        <w:tc>
          <w:tcPr>
            <w:tcW w:w="822" w:type="pct"/>
            <w:tcBorders>
              <w:top w:val="single" w:sz="12" w:space="0" w:color="auto"/>
              <w:left w:val="single" w:sz="12" w:space="0" w:color="auto"/>
              <w:bottom w:val="single" w:sz="12" w:space="0" w:color="auto"/>
              <w:right w:val="single" w:sz="12" w:space="0" w:color="auto"/>
            </w:tcBorders>
          </w:tcPr>
          <w:p w:rsidR="00852255" w:rsidRPr="00851C43" w:rsidRDefault="00852255" w:rsidP="00953294">
            <w:pPr>
              <w:pStyle w:val="21"/>
              <w:widowControl w:val="0"/>
              <w:ind w:left="0" w:firstLine="0"/>
              <w:rPr>
                <w:b/>
              </w:rPr>
            </w:pPr>
          </w:p>
        </w:tc>
        <w:tc>
          <w:tcPr>
            <w:tcW w:w="1138" w:type="pct"/>
            <w:tcBorders>
              <w:top w:val="single" w:sz="12" w:space="0" w:color="auto"/>
              <w:left w:val="single" w:sz="12" w:space="0" w:color="auto"/>
              <w:bottom w:val="single" w:sz="12" w:space="0" w:color="auto"/>
              <w:right w:val="single" w:sz="12" w:space="0" w:color="auto"/>
            </w:tcBorders>
          </w:tcPr>
          <w:p w:rsidR="00852255" w:rsidRPr="00851C43" w:rsidRDefault="00852255" w:rsidP="00953294">
            <w:pPr>
              <w:pStyle w:val="21"/>
              <w:widowControl w:val="0"/>
              <w:ind w:left="0" w:firstLine="0"/>
              <w:jc w:val="both"/>
              <w:rPr>
                <w:b/>
                <w:sz w:val="20"/>
                <w:szCs w:val="20"/>
              </w:rPr>
            </w:pPr>
            <w:r w:rsidRPr="00851C43">
              <w:rPr>
                <w:b/>
                <w:sz w:val="20"/>
                <w:szCs w:val="20"/>
              </w:rPr>
              <w:t>Всего:</w:t>
            </w:r>
          </w:p>
        </w:tc>
        <w:tc>
          <w:tcPr>
            <w:tcW w:w="365" w:type="pct"/>
            <w:tcBorders>
              <w:top w:val="single" w:sz="12" w:space="0" w:color="auto"/>
              <w:left w:val="single" w:sz="12" w:space="0" w:color="auto"/>
              <w:bottom w:val="single" w:sz="12" w:space="0" w:color="auto"/>
              <w:right w:val="single" w:sz="12" w:space="0" w:color="auto"/>
            </w:tcBorders>
          </w:tcPr>
          <w:p w:rsidR="00852255" w:rsidRPr="00851C43" w:rsidRDefault="00852255" w:rsidP="000776B9">
            <w:pPr>
              <w:jc w:val="center"/>
              <w:rPr>
                <w:b/>
                <w:sz w:val="20"/>
                <w:szCs w:val="20"/>
              </w:rPr>
            </w:pPr>
            <w:r w:rsidRPr="00851C43">
              <w:rPr>
                <w:b/>
                <w:sz w:val="20"/>
                <w:szCs w:val="20"/>
              </w:rPr>
              <w:t>4</w:t>
            </w:r>
            <w:r w:rsidR="000776B9">
              <w:rPr>
                <w:b/>
                <w:sz w:val="20"/>
                <w:szCs w:val="20"/>
              </w:rPr>
              <w:t>02</w:t>
            </w:r>
          </w:p>
        </w:tc>
        <w:tc>
          <w:tcPr>
            <w:tcW w:w="243" w:type="pct"/>
            <w:tcBorders>
              <w:top w:val="single" w:sz="12" w:space="0" w:color="auto"/>
              <w:left w:val="single" w:sz="12" w:space="0" w:color="auto"/>
              <w:bottom w:val="single" w:sz="12" w:space="0" w:color="auto"/>
            </w:tcBorders>
          </w:tcPr>
          <w:p w:rsidR="00852255" w:rsidRPr="00C63F7A" w:rsidRDefault="005F6F64" w:rsidP="00332B15">
            <w:pPr>
              <w:jc w:val="center"/>
              <w:rPr>
                <w:b/>
                <w:sz w:val="20"/>
                <w:szCs w:val="20"/>
                <w:lang w:val="en-US"/>
              </w:rPr>
            </w:pPr>
            <w:r>
              <w:rPr>
                <w:b/>
                <w:sz w:val="20"/>
                <w:szCs w:val="20"/>
              </w:rPr>
              <w:t>2</w:t>
            </w:r>
            <w:r w:rsidR="00332B15">
              <w:rPr>
                <w:b/>
                <w:sz w:val="20"/>
                <w:szCs w:val="20"/>
              </w:rPr>
              <w:t>18</w:t>
            </w:r>
          </w:p>
        </w:tc>
        <w:tc>
          <w:tcPr>
            <w:tcW w:w="503" w:type="pct"/>
            <w:tcBorders>
              <w:top w:val="single" w:sz="12" w:space="0" w:color="auto"/>
              <w:bottom w:val="single" w:sz="12" w:space="0" w:color="auto"/>
              <w:right w:val="single" w:sz="12" w:space="0" w:color="auto"/>
            </w:tcBorders>
          </w:tcPr>
          <w:p w:rsidR="00852255" w:rsidRPr="00C63F7A" w:rsidRDefault="005F6F64" w:rsidP="00B05398">
            <w:pPr>
              <w:jc w:val="center"/>
              <w:rPr>
                <w:b/>
                <w:sz w:val="20"/>
                <w:szCs w:val="20"/>
                <w:lang w:val="en-US"/>
              </w:rPr>
            </w:pPr>
            <w:r>
              <w:rPr>
                <w:b/>
                <w:sz w:val="20"/>
                <w:szCs w:val="20"/>
              </w:rPr>
              <w:t>1</w:t>
            </w:r>
            <w:r w:rsidR="00B05398">
              <w:rPr>
                <w:b/>
                <w:sz w:val="20"/>
                <w:szCs w:val="20"/>
              </w:rPr>
              <w:t>38</w:t>
            </w:r>
          </w:p>
        </w:tc>
        <w:tc>
          <w:tcPr>
            <w:tcW w:w="362" w:type="pct"/>
            <w:tcBorders>
              <w:top w:val="single" w:sz="12" w:space="0" w:color="auto"/>
              <w:bottom w:val="single" w:sz="12" w:space="0" w:color="auto"/>
              <w:right w:val="single" w:sz="12" w:space="0" w:color="auto"/>
            </w:tcBorders>
          </w:tcPr>
          <w:p w:rsidR="00852255" w:rsidRPr="00851C43" w:rsidRDefault="00852255" w:rsidP="00953294">
            <w:pPr>
              <w:jc w:val="center"/>
              <w:rPr>
                <w:b/>
                <w:sz w:val="20"/>
                <w:szCs w:val="20"/>
              </w:rPr>
            </w:pPr>
          </w:p>
        </w:tc>
        <w:tc>
          <w:tcPr>
            <w:tcW w:w="261" w:type="pct"/>
            <w:tcBorders>
              <w:top w:val="single" w:sz="12" w:space="0" w:color="auto"/>
              <w:left w:val="single" w:sz="12" w:space="0" w:color="auto"/>
              <w:bottom w:val="single" w:sz="12" w:space="0" w:color="auto"/>
              <w:right w:val="single" w:sz="12" w:space="0" w:color="auto"/>
            </w:tcBorders>
          </w:tcPr>
          <w:p w:rsidR="00852255" w:rsidRPr="00851C43" w:rsidRDefault="006713B2" w:rsidP="00953294">
            <w:pPr>
              <w:jc w:val="center"/>
              <w:rPr>
                <w:b/>
                <w:sz w:val="20"/>
                <w:szCs w:val="20"/>
              </w:rPr>
            </w:pPr>
            <w:r>
              <w:rPr>
                <w:b/>
                <w:sz w:val="20"/>
                <w:szCs w:val="20"/>
              </w:rPr>
              <w:t>4</w:t>
            </w:r>
          </w:p>
        </w:tc>
        <w:tc>
          <w:tcPr>
            <w:tcW w:w="361" w:type="pct"/>
            <w:tcBorders>
              <w:top w:val="single" w:sz="12" w:space="0" w:color="auto"/>
              <w:bottom w:val="single" w:sz="12" w:space="0" w:color="auto"/>
              <w:right w:val="single" w:sz="12" w:space="0" w:color="auto"/>
            </w:tcBorders>
          </w:tcPr>
          <w:p w:rsidR="00852255" w:rsidRPr="00851C43" w:rsidRDefault="00852255" w:rsidP="00953294">
            <w:pPr>
              <w:jc w:val="center"/>
              <w:rPr>
                <w:b/>
                <w:sz w:val="20"/>
                <w:szCs w:val="20"/>
              </w:rPr>
            </w:pPr>
            <w:r w:rsidRPr="00851C43">
              <w:rPr>
                <w:b/>
                <w:sz w:val="20"/>
                <w:szCs w:val="20"/>
              </w:rPr>
              <w:t>-</w:t>
            </w:r>
          </w:p>
        </w:tc>
        <w:tc>
          <w:tcPr>
            <w:tcW w:w="339" w:type="pct"/>
            <w:tcBorders>
              <w:top w:val="single" w:sz="12" w:space="0" w:color="auto"/>
              <w:left w:val="single" w:sz="12" w:space="0" w:color="auto"/>
              <w:bottom w:val="single" w:sz="12" w:space="0" w:color="auto"/>
              <w:right w:val="single" w:sz="12" w:space="0" w:color="auto"/>
            </w:tcBorders>
          </w:tcPr>
          <w:p w:rsidR="00852255" w:rsidRPr="00C63F7A" w:rsidRDefault="005F6F64" w:rsidP="00C63F7A">
            <w:pPr>
              <w:jc w:val="center"/>
              <w:rPr>
                <w:b/>
                <w:sz w:val="20"/>
                <w:szCs w:val="20"/>
                <w:lang w:val="en-US"/>
              </w:rPr>
            </w:pPr>
            <w:r>
              <w:rPr>
                <w:b/>
                <w:sz w:val="20"/>
                <w:szCs w:val="20"/>
              </w:rPr>
              <w:t>168</w:t>
            </w:r>
          </w:p>
        </w:tc>
        <w:tc>
          <w:tcPr>
            <w:tcW w:w="604" w:type="pct"/>
            <w:tcBorders>
              <w:top w:val="single" w:sz="12" w:space="0" w:color="auto"/>
              <w:left w:val="single" w:sz="12" w:space="0" w:color="auto"/>
              <w:bottom w:val="single" w:sz="12" w:space="0" w:color="auto"/>
              <w:right w:val="single" w:sz="12" w:space="0" w:color="auto"/>
            </w:tcBorders>
          </w:tcPr>
          <w:p w:rsidR="00852255" w:rsidRPr="00851C43" w:rsidRDefault="000776B9" w:rsidP="00953294">
            <w:pPr>
              <w:jc w:val="center"/>
              <w:rPr>
                <w:b/>
                <w:sz w:val="20"/>
                <w:szCs w:val="20"/>
              </w:rPr>
            </w:pPr>
            <w:r>
              <w:rPr>
                <w:b/>
                <w:sz w:val="20"/>
                <w:szCs w:val="20"/>
              </w:rPr>
              <w:t>-</w:t>
            </w:r>
          </w:p>
        </w:tc>
      </w:tr>
    </w:tbl>
    <w:p w:rsidR="00F93EA8" w:rsidRDefault="00F93EA8" w:rsidP="003A03F1">
      <w:pPr>
        <w:pStyle w:val="a6"/>
        <w:spacing w:line="223" w:lineRule="auto"/>
        <w:rPr>
          <w:sz w:val="28"/>
          <w:szCs w:val="28"/>
        </w:rPr>
      </w:pPr>
    </w:p>
    <w:p w:rsidR="00E73EAA" w:rsidRDefault="00E73EAA" w:rsidP="003A03F1">
      <w:pPr>
        <w:pStyle w:val="a6"/>
        <w:spacing w:line="223" w:lineRule="auto"/>
        <w:rPr>
          <w:sz w:val="28"/>
          <w:szCs w:val="28"/>
        </w:rPr>
      </w:pPr>
    </w:p>
    <w:p w:rsidR="00182E55" w:rsidRDefault="00182E55">
      <w:pPr>
        <w:rPr>
          <w:sz w:val="28"/>
          <w:szCs w:val="28"/>
        </w:rPr>
      </w:pPr>
      <w:r>
        <w:rPr>
          <w:sz w:val="28"/>
          <w:szCs w:val="28"/>
        </w:rPr>
        <w:br w:type="page"/>
      </w:r>
    </w:p>
    <w:p w:rsidR="00F93EA8"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center"/>
        <w:rPr>
          <w:b/>
          <w:sz w:val="28"/>
          <w:szCs w:val="28"/>
        </w:rPr>
      </w:pPr>
      <w:r w:rsidRPr="004415ED">
        <w:rPr>
          <w:b/>
          <w:caps/>
          <w:sz w:val="28"/>
          <w:szCs w:val="28"/>
        </w:rPr>
        <w:lastRenderedPageBreak/>
        <w:t xml:space="preserve">3.2. </w:t>
      </w:r>
      <w:r w:rsidRPr="004415ED">
        <w:rPr>
          <w:b/>
          <w:sz w:val="28"/>
          <w:szCs w:val="28"/>
        </w:rPr>
        <w:t>Содержание обучения по профессиональному модулю (ПМ)</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425"/>
        <w:gridCol w:w="9214"/>
        <w:gridCol w:w="971"/>
        <w:gridCol w:w="21"/>
        <w:gridCol w:w="1134"/>
      </w:tblGrid>
      <w:tr w:rsidR="008D05F9" w:rsidRPr="00020766" w:rsidTr="0062734F">
        <w:tc>
          <w:tcPr>
            <w:tcW w:w="2802" w:type="dxa"/>
            <w:shd w:val="clear" w:color="auto" w:fill="auto"/>
            <w:vAlign w:val="center"/>
          </w:tcPr>
          <w:p w:rsidR="008D05F9" w:rsidRPr="00020766" w:rsidRDefault="008D05F9" w:rsidP="0062734F">
            <w:pPr>
              <w:jc w:val="center"/>
              <w:rPr>
                <w:b/>
                <w:sz w:val="20"/>
                <w:szCs w:val="20"/>
              </w:rPr>
            </w:pPr>
            <w:r w:rsidRPr="00020766">
              <w:rPr>
                <w:b/>
                <w:bCs/>
                <w:sz w:val="20"/>
                <w:szCs w:val="20"/>
              </w:rPr>
              <w:t>Наименование разделов профессионального модуля (ПМ), междисциплинарных курсов (МДК) и тем</w:t>
            </w:r>
          </w:p>
        </w:tc>
        <w:tc>
          <w:tcPr>
            <w:tcW w:w="9639" w:type="dxa"/>
            <w:gridSpan w:val="2"/>
            <w:shd w:val="clear" w:color="auto" w:fill="auto"/>
            <w:vAlign w:val="center"/>
          </w:tcPr>
          <w:p w:rsidR="008D05F9" w:rsidRPr="00020766" w:rsidRDefault="008D05F9" w:rsidP="0062734F">
            <w:pPr>
              <w:jc w:val="center"/>
              <w:rPr>
                <w:b/>
                <w:sz w:val="20"/>
                <w:szCs w:val="20"/>
              </w:rPr>
            </w:pPr>
            <w:r w:rsidRPr="00020766">
              <w:rPr>
                <w:b/>
                <w:bCs/>
                <w:sz w:val="20"/>
                <w:szCs w:val="20"/>
              </w:rPr>
              <w:t>Содержание учебного материала, лабораторные работы и практические занятия, самостоятельная работа обучающихся, курсовая работ (проект)</w:t>
            </w:r>
            <w:r w:rsidRPr="00020766">
              <w:rPr>
                <w:bCs/>
                <w:i/>
                <w:sz w:val="20"/>
                <w:szCs w:val="20"/>
              </w:rPr>
              <w:t xml:space="preserve"> (если предусмотрены)</w:t>
            </w:r>
          </w:p>
        </w:tc>
        <w:tc>
          <w:tcPr>
            <w:tcW w:w="992" w:type="dxa"/>
            <w:gridSpan w:val="2"/>
            <w:shd w:val="clear" w:color="auto" w:fill="auto"/>
            <w:vAlign w:val="center"/>
          </w:tcPr>
          <w:p w:rsidR="008D05F9" w:rsidRPr="00020766" w:rsidRDefault="008D05F9" w:rsidP="0062734F">
            <w:pPr>
              <w:jc w:val="center"/>
              <w:rPr>
                <w:rFonts w:eastAsia="Calibri"/>
                <w:b/>
                <w:bCs/>
                <w:sz w:val="20"/>
                <w:szCs w:val="20"/>
              </w:rPr>
            </w:pPr>
            <w:r w:rsidRPr="00020766">
              <w:rPr>
                <w:rFonts w:eastAsia="Calibri"/>
                <w:b/>
                <w:bCs/>
                <w:sz w:val="20"/>
                <w:szCs w:val="20"/>
              </w:rPr>
              <w:t>Объем часов</w:t>
            </w:r>
          </w:p>
        </w:tc>
        <w:tc>
          <w:tcPr>
            <w:tcW w:w="1134" w:type="dxa"/>
            <w:vAlign w:val="center"/>
          </w:tcPr>
          <w:p w:rsidR="008D05F9" w:rsidRPr="00020766" w:rsidRDefault="008D05F9" w:rsidP="0062734F">
            <w:pPr>
              <w:jc w:val="center"/>
              <w:rPr>
                <w:rFonts w:eastAsia="Calibri"/>
                <w:b/>
                <w:bCs/>
                <w:sz w:val="20"/>
                <w:szCs w:val="20"/>
              </w:rPr>
            </w:pPr>
            <w:r w:rsidRPr="00020766">
              <w:rPr>
                <w:rFonts w:eastAsia="Calibri"/>
                <w:b/>
                <w:bCs/>
                <w:sz w:val="20"/>
                <w:szCs w:val="20"/>
              </w:rPr>
              <w:t>Уровень освоение</w:t>
            </w:r>
          </w:p>
        </w:tc>
      </w:tr>
      <w:tr w:rsidR="008D05F9" w:rsidRPr="00020766" w:rsidTr="00F30686">
        <w:tc>
          <w:tcPr>
            <w:tcW w:w="2802" w:type="dxa"/>
            <w:shd w:val="clear" w:color="auto" w:fill="auto"/>
          </w:tcPr>
          <w:p w:rsidR="008D05F9" w:rsidRPr="00EE710E" w:rsidRDefault="008D05F9" w:rsidP="00EE77C2">
            <w:pPr>
              <w:jc w:val="center"/>
              <w:rPr>
                <w:b/>
                <w:sz w:val="22"/>
                <w:szCs w:val="20"/>
              </w:rPr>
            </w:pPr>
            <w:r w:rsidRPr="00EE710E">
              <w:rPr>
                <w:b/>
                <w:sz w:val="22"/>
                <w:szCs w:val="20"/>
              </w:rPr>
              <w:t>1</w:t>
            </w:r>
          </w:p>
        </w:tc>
        <w:tc>
          <w:tcPr>
            <w:tcW w:w="9639" w:type="dxa"/>
            <w:gridSpan w:val="2"/>
            <w:shd w:val="clear" w:color="auto" w:fill="auto"/>
          </w:tcPr>
          <w:p w:rsidR="008D05F9" w:rsidRPr="00EE710E" w:rsidRDefault="008D05F9" w:rsidP="00EE77C2">
            <w:pPr>
              <w:jc w:val="center"/>
              <w:rPr>
                <w:b/>
                <w:bCs/>
                <w:sz w:val="22"/>
                <w:szCs w:val="20"/>
              </w:rPr>
            </w:pPr>
            <w:r w:rsidRPr="00EE710E">
              <w:rPr>
                <w:b/>
                <w:bCs/>
                <w:sz w:val="22"/>
                <w:szCs w:val="20"/>
              </w:rPr>
              <w:t>2</w:t>
            </w:r>
          </w:p>
        </w:tc>
        <w:tc>
          <w:tcPr>
            <w:tcW w:w="992" w:type="dxa"/>
            <w:gridSpan w:val="2"/>
            <w:shd w:val="clear" w:color="auto" w:fill="auto"/>
          </w:tcPr>
          <w:p w:rsidR="008D05F9" w:rsidRPr="00EE710E" w:rsidRDefault="008D05F9" w:rsidP="00EE77C2">
            <w:pPr>
              <w:jc w:val="center"/>
              <w:rPr>
                <w:rFonts w:eastAsia="Calibri"/>
                <w:b/>
                <w:bCs/>
                <w:sz w:val="22"/>
                <w:szCs w:val="20"/>
              </w:rPr>
            </w:pPr>
            <w:r w:rsidRPr="00EE710E">
              <w:rPr>
                <w:rFonts w:eastAsia="Calibri"/>
                <w:b/>
                <w:bCs/>
                <w:sz w:val="22"/>
                <w:szCs w:val="20"/>
              </w:rPr>
              <w:t>3</w:t>
            </w:r>
          </w:p>
        </w:tc>
        <w:tc>
          <w:tcPr>
            <w:tcW w:w="1134" w:type="dxa"/>
          </w:tcPr>
          <w:p w:rsidR="008D05F9" w:rsidRPr="00EE710E" w:rsidRDefault="008D05F9" w:rsidP="00EE77C2">
            <w:pPr>
              <w:jc w:val="center"/>
              <w:rPr>
                <w:rFonts w:eastAsia="Calibri"/>
                <w:b/>
                <w:bCs/>
                <w:sz w:val="22"/>
                <w:szCs w:val="20"/>
              </w:rPr>
            </w:pPr>
            <w:r w:rsidRPr="00EE710E">
              <w:rPr>
                <w:rFonts w:eastAsia="Calibri"/>
                <w:b/>
                <w:bCs/>
                <w:sz w:val="22"/>
                <w:szCs w:val="20"/>
              </w:rPr>
              <w:t>4</w:t>
            </w:r>
          </w:p>
        </w:tc>
      </w:tr>
      <w:tr w:rsidR="009137CA" w:rsidRPr="00020766" w:rsidTr="00F30686">
        <w:tc>
          <w:tcPr>
            <w:tcW w:w="12441" w:type="dxa"/>
            <w:gridSpan w:val="3"/>
            <w:shd w:val="clear" w:color="auto" w:fill="auto"/>
          </w:tcPr>
          <w:p w:rsidR="009137CA" w:rsidRPr="009137CA" w:rsidRDefault="0019737B" w:rsidP="0019737B">
            <w:pPr>
              <w:jc w:val="center"/>
              <w:rPr>
                <w:szCs w:val="20"/>
              </w:rPr>
            </w:pPr>
            <w:r>
              <w:rPr>
                <w:rFonts w:eastAsia="Calibri"/>
                <w:b/>
                <w:bCs/>
                <w:szCs w:val="20"/>
              </w:rPr>
              <w:t>МДК 01</w:t>
            </w:r>
            <w:r w:rsidR="009137CA" w:rsidRPr="009137CA">
              <w:rPr>
                <w:rFonts w:eastAsia="Calibri"/>
                <w:b/>
                <w:bCs/>
                <w:szCs w:val="20"/>
              </w:rPr>
              <w:t xml:space="preserve">.01. </w:t>
            </w:r>
            <w:r w:rsidR="009137CA" w:rsidRPr="009137CA">
              <w:rPr>
                <w:b/>
                <w:szCs w:val="20"/>
              </w:rPr>
              <w:t>Практические основы бухгалтерского учета</w:t>
            </w:r>
            <w:r>
              <w:rPr>
                <w:b/>
                <w:szCs w:val="20"/>
              </w:rPr>
              <w:t xml:space="preserve"> активов</w:t>
            </w:r>
            <w:r w:rsidR="009137CA" w:rsidRPr="009137CA">
              <w:rPr>
                <w:b/>
                <w:szCs w:val="20"/>
              </w:rPr>
              <w:t xml:space="preserve"> организации</w:t>
            </w:r>
          </w:p>
        </w:tc>
        <w:tc>
          <w:tcPr>
            <w:tcW w:w="992" w:type="dxa"/>
            <w:gridSpan w:val="2"/>
            <w:shd w:val="clear" w:color="auto" w:fill="auto"/>
            <w:vAlign w:val="center"/>
          </w:tcPr>
          <w:p w:rsidR="009137CA" w:rsidRPr="00F77D49" w:rsidRDefault="001B66E2" w:rsidP="00B80CD0">
            <w:pPr>
              <w:jc w:val="center"/>
              <w:rPr>
                <w:b/>
                <w:sz w:val="20"/>
                <w:szCs w:val="20"/>
              </w:rPr>
            </w:pPr>
            <w:r>
              <w:rPr>
                <w:b/>
                <w:sz w:val="20"/>
                <w:szCs w:val="20"/>
              </w:rPr>
              <w:t>144</w:t>
            </w:r>
          </w:p>
        </w:tc>
        <w:tc>
          <w:tcPr>
            <w:tcW w:w="1134" w:type="dxa"/>
            <w:vMerge w:val="restart"/>
            <w:shd w:val="clear" w:color="auto" w:fill="D9D9D9"/>
          </w:tcPr>
          <w:p w:rsidR="009137CA" w:rsidRPr="00020766" w:rsidRDefault="009137CA" w:rsidP="00EE77C2">
            <w:pPr>
              <w:jc w:val="center"/>
              <w:rPr>
                <w:sz w:val="20"/>
                <w:szCs w:val="20"/>
              </w:rPr>
            </w:pPr>
          </w:p>
        </w:tc>
      </w:tr>
      <w:tr w:rsidR="00A8238F" w:rsidRPr="00020766" w:rsidTr="00F30686">
        <w:tc>
          <w:tcPr>
            <w:tcW w:w="12441" w:type="dxa"/>
            <w:gridSpan w:val="3"/>
            <w:shd w:val="clear" w:color="auto" w:fill="auto"/>
          </w:tcPr>
          <w:p w:rsidR="00A8238F" w:rsidRPr="00EE710E" w:rsidRDefault="00953294" w:rsidP="00C1268C">
            <w:pPr>
              <w:jc w:val="center"/>
              <w:rPr>
                <w:sz w:val="22"/>
              </w:rPr>
            </w:pPr>
            <w:r w:rsidRPr="009B784E">
              <w:rPr>
                <w:b/>
              </w:rPr>
              <w:t xml:space="preserve">Раздел 1. </w:t>
            </w:r>
            <w:r w:rsidRPr="009B784E">
              <w:rPr>
                <w:b/>
                <w:sz w:val="20"/>
                <w:szCs w:val="20"/>
              </w:rPr>
              <w:t>Разработка рабочего плана счетов бухгалтерского учета организации. Обработка пер</w:t>
            </w:r>
            <w:r>
              <w:rPr>
                <w:b/>
                <w:sz w:val="20"/>
                <w:szCs w:val="20"/>
              </w:rPr>
              <w:t>вичных бухгалтерских документов</w:t>
            </w:r>
          </w:p>
        </w:tc>
        <w:tc>
          <w:tcPr>
            <w:tcW w:w="992" w:type="dxa"/>
            <w:gridSpan w:val="2"/>
            <w:shd w:val="clear" w:color="auto" w:fill="auto"/>
            <w:vAlign w:val="center"/>
          </w:tcPr>
          <w:p w:rsidR="00A8238F" w:rsidRPr="00A8238F" w:rsidRDefault="00953294" w:rsidP="001B66E2">
            <w:pPr>
              <w:jc w:val="center"/>
              <w:rPr>
                <w:b/>
                <w:sz w:val="20"/>
                <w:szCs w:val="20"/>
              </w:rPr>
            </w:pPr>
            <w:r>
              <w:rPr>
                <w:b/>
                <w:sz w:val="20"/>
                <w:szCs w:val="20"/>
              </w:rPr>
              <w:t>1</w:t>
            </w:r>
            <w:r w:rsidR="001B66E2">
              <w:rPr>
                <w:b/>
                <w:sz w:val="20"/>
                <w:szCs w:val="20"/>
              </w:rPr>
              <w:t>1</w:t>
            </w:r>
          </w:p>
        </w:tc>
        <w:tc>
          <w:tcPr>
            <w:tcW w:w="1134" w:type="dxa"/>
            <w:vMerge/>
            <w:shd w:val="clear" w:color="auto" w:fill="D9D9D9"/>
          </w:tcPr>
          <w:p w:rsidR="00A8238F" w:rsidRPr="00020766" w:rsidRDefault="00A8238F" w:rsidP="00EE77C2">
            <w:pPr>
              <w:jc w:val="center"/>
              <w:rPr>
                <w:sz w:val="20"/>
                <w:szCs w:val="20"/>
              </w:rPr>
            </w:pPr>
          </w:p>
        </w:tc>
      </w:tr>
      <w:tr w:rsidR="006F6DCC" w:rsidRPr="00020766" w:rsidTr="0062734F">
        <w:tc>
          <w:tcPr>
            <w:tcW w:w="2802" w:type="dxa"/>
            <w:vMerge w:val="restart"/>
            <w:shd w:val="clear" w:color="auto" w:fill="auto"/>
            <w:vAlign w:val="center"/>
          </w:tcPr>
          <w:p w:rsidR="006F6DCC" w:rsidRPr="00020766" w:rsidRDefault="006F6DCC" w:rsidP="0062734F">
            <w:pPr>
              <w:jc w:val="center"/>
              <w:rPr>
                <w:rFonts w:eastAsia="Calibri"/>
                <w:b/>
                <w:bCs/>
                <w:sz w:val="20"/>
                <w:szCs w:val="20"/>
              </w:rPr>
            </w:pPr>
            <w:r>
              <w:rPr>
                <w:rFonts w:eastAsia="Calibri"/>
                <w:b/>
                <w:bCs/>
                <w:sz w:val="20"/>
                <w:szCs w:val="20"/>
              </w:rPr>
              <w:t>Тема 1. Организация бухгалтерского учёта на предприятии</w:t>
            </w:r>
          </w:p>
          <w:p w:rsidR="006F6DCC" w:rsidRPr="00020766" w:rsidRDefault="006F6DCC" w:rsidP="0062734F">
            <w:pPr>
              <w:jc w:val="center"/>
              <w:rPr>
                <w:rFonts w:eastAsia="Calibri"/>
                <w:b/>
                <w:bCs/>
                <w:sz w:val="20"/>
                <w:szCs w:val="20"/>
              </w:rPr>
            </w:pPr>
          </w:p>
        </w:tc>
        <w:tc>
          <w:tcPr>
            <w:tcW w:w="9639" w:type="dxa"/>
            <w:gridSpan w:val="2"/>
            <w:shd w:val="clear" w:color="auto" w:fill="B6DDE8" w:themeFill="accent5" w:themeFillTint="66"/>
          </w:tcPr>
          <w:p w:rsidR="006F6DCC" w:rsidRPr="00020766" w:rsidRDefault="006F6DCC"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6F6DCC" w:rsidRPr="00020766" w:rsidRDefault="001B66E2" w:rsidP="00F77D49">
            <w:pPr>
              <w:jc w:val="center"/>
              <w:rPr>
                <w:sz w:val="20"/>
                <w:szCs w:val="20"/>
              </w:rPr>
            </w:pPr>
            <w:r>
              <w:rPr>
                <w:sz w:val="20"/>
                <w:szCs w:val="20"/>
              </w:rPr>
              <w:t>4</w:t>
            </w:r>
          </w:p>
        </w:tc>
        <w:tc>
          <w:tcPr>
            <w:tcW w:w="1134" w:type="dxa"/>
            <w:shd w:val="clear" w:color="auto" w:fill="auto"/>
          </w:tcPr>
          <w:p w:rsidR="006F6DCC" w:rsidRPr="00020766" w:rsidRDefault="006F6DCC" w:rsidP="00EE77C2">
            <w:pPr>
              <w:jc w:val="center"/>
              <w:rPr>
                <w:sz w:val="20"/>
                <w:szCs w:val="20"/>
              </w:rPr>
            </w:pP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425" w:type="dxa"/>
            <w:shd w:val="clear" w:color="auto" w:fill="auto"/>
          </w:tcPr>
          <w:p w:rsidR="006F6DCC" w:rsidRPr="00020766" w:rsidRDefault="006F6DCC" w:rsidP="00EE77C2">
            <w:pPr>
              <w:jc w:val="center"/>
              <w:rPr>
                <w:sz w:val="20"/>
                <w:szCs w:val="20"/>
              </w:rPr>
            </w:pPr>
            <w:r w:rsidRPr="00020766">
              <w:rPr>
                <w:sz w:val="20"/>
                <w:szCs w:val="20"/>
              </w:rPr>
              <w:t>1.</w:t>
            </w:r>
          </w:p>
        </w:tc>
        <w:tc>
          <w:tcPr>
            <w:tcW w:w="9214" w:type="dxa"/>
            <w:shd w:val="clear" w:color="auto" w:fill="auto"/>
          </w:tcPr>
          <w:p w:rsidR="006F6DCC" w:rsidRPr="00020766" w:rsidRDefault="006F6DCC" w:rsidP="00EE77C2">
            <w:pPr>
              <w:rPr>
                <w:sz w:val="20"/>
                <w:szCs w:val="20"/>
              </w:rPr>
            </w:pPr>
            <w:r>
              <w:rPr>
                <w:sz w:val="20"/>
                <w:szCs w:val="20"/>
              </w:rPr>
              <w:t>Организация работы аппарата бухгалтерии. Права и обязанности главного бухгалтера</w:t>
            </w:r>
          </w:p>
        </w:tc>
        <w:tc>
          <w:tcPr>
            <w:tcW w:w="992" w:type="dxa"/>
            <w:gridSpan w:val="2"/>
            <w:shd w:val="clear" w:color="auto" w:fill="auto"/>
            <w:vAlign w:val="center"/>
          </w:tcPr>
          <w:p w:rsidR="006F6DCC" w:rsidRPr="00020766" w:rsidRDefault="006F6DCC" w:rsidP="006F6DCC">
            <w:pPr>
              <w:jc w:val="center"/>
              <w:rPr>
                <w:sz w:val="20"/>
                <w:szCs w:val="20"/>
              </w:rPr>
            </w:pPr>
            <w:r>
              <w:rPr>
                <w:sz w:val="20"/>
                <w:szCs w:val="20"/>
              </w:rPr>
              <w:t>2</w:t>
            </w:r>
          </w:p>
        </w:tc>
        <w:tc>
          <w:tcPr>
            <w:tcW w:w="1134" w:type="dxa"/>
          </w:tcPr>
          <w:p w:rsidR="006F6DCC" w:rsidRPr="00020766" w:rsidRDefault="006F6DCC" w:rsidP="00EE77C2">
            <w:pPr>
              <w:jc w:val="center"/>
              <w:rPr>
                <w:sz w:val="20"/>
                <w:szCs w:val="20"/>
              </w:rPr>
            </w:pPr>
            <w:r w:rsidRPr="00020766">
              <w:rPr>
                <w:sz w:val="20"/>
                <w:szCs w:val="20"/>
              </w:rPr>
              <w:t>1</w:t>
            </w: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425" w:type="dxa"/>
            <w:shd w:val="clear" w:color="auto" w:fill="auto"/>
          </w:tcPr>
          <w:p w:rsidR="006F6DCC" w:rsidRPr="00020766" w:rsidRDefault="006F6DCC" w:rsidP="00EE77C2">
            <w:pPr>
              <w:jc w:val="center"/>
              <w:rPr>
                <w:sz w:val="20"/>
                <w:szCs w:val="20"/>
              </w:rPr>
            </w:pPr>
            <w:r w:rsidRPr="00020766">
              <w:rPr>
                <w:sz w:val="20"/>
                <w:szCs w:val="20"/>
              </w:rPr>
              <w:t>2</w:t>
            </w:r>
          </w:p>
        </w:tc>
        <w:tc>
          <w:tcPr>
            <w:tcW w:w="9214" w:type="dxa"/>
            <w:shd w:val="clear" w:color="auto" w:fill="auto"/>
          </w:tcPr>
          <w:p w:rsidR="006F6DCC" w:rsidRPr="00020766" w:rsidRDefault="001B66E2" w:rsidP="001B66E2">
            <w:pPr>
              <w:rPr>
                <w:sz w:val="20"/>
                <w:szCs w:val="20"/>
              </w:rPr>
            </w:pPr>
            <w:r>
              <w:rPr>
                <w:sz w:val="20"/>
                <w:szCs w:val="20"/>
              </w:rPr>
              <w:t>Основные требования к бухгалтерскому учёту и его задачи и у</w:t>
            </w:r>
            <w:r w:rsidR="006F6DCC">
              <w:rPr>
                <w:sz w:val="20"/>
                <w:szCs w:val="20"/>
              </w:rPr>
              <w:t>чётная политика организации</w:t>
            </w:r>
          </w:p>
        </w:tc>
        <w:tc>
          <w:tcPr>
            <w:tcW w:w="992" w:type="dxa"/>
            <w:gridSpan w:val="2"/>
            <w:shd w:val="clear" w:color="auto" w:fill="auto"/>
            <w:vAlign w:val="center"/>
          </w:tcPr>
          <w:p w:rsidR="006F6DCC" w:rsidRPr="00020766" w:rsidRDefault="006F6DCC" w:rsidP="006F6DCC">
            <w:pPr>
              <w:jc w:val="center"/>
              <w:rPr>
                <w:sz w:val="20"/>
                <w:szCs w:val="20"/>
              </w:rPr>
            </w:pPr>
            <w:r>
              <w:rPr>
                <w:sz w:val="20"/>
                <w:szCs w:val="20"/>
              </w:rPr>
              <w:t>2</w:t>
            </w:r>
          </w:p>
        </w:tc>
        <w:tc>
          <w:tcPr>
            <w:tcW w:w="1134" w:type="dxa"/>
          </w:tcPr>
          <w:p w:rsidR="006F6DCC" w:rsidRPr="00020766" w:rsidRDefault="006F6DCC" w:rsidP="00EE77C2">
            <w:pPr>
              <w:jc w:val="center"/>
              <w:rPr>
                <w:sz w:val="20"/>
                <w:szCs w:val="20"/>
              </w:rPr>
            </w:pPr>
            <w:r>
              <w:rPr>
                <w:sz w:val="20"/>
                <w:szCs w:val="20"/>
              </w:rPr>
              <w:t>1</w:t>
            </w: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9639" w:type="dxa"/>
            <w:gridSpan w:val="2"/>
            <w:shd w:val="clear" w:color="auto" w:fill="E5B8B7" w:themeFill="accent2" w:themeFillTint="66"/>
          </w:tcPr>
          <w:p w:rsidR="006F6DCC" w:rsidRPr="00020766" w:rsidRDefault="006F6DCC" w:rsidP="00EE77C2">
            <w:pPr>
              <w:rPr>
                <w:rFonts w:eastAsia="Calibri"/>
                <w:b/>
                <w:bCs/>
                <w:sz w:val="20"/>
                <w:szCs w:val="20"/>
              </w:rPr>
            </w:pPr>
            <w:r w:rsidRPr="00020766">
              <w:rPr>
                <w:rFonts w:eastAsia="Calibri"/>
                <w:b/>
                <w:bCs/>
                <w:sz w:val="20"/>
                <w:szCs w:val="20"/>
              </w:rPr>
              <w:t xml:space="preserve">Практические занятия </w:t>
            </w:r>
          </w:p>
        </w:tc>
        <w:tc>
          <w:tcPr>
            <w:tcW w:w="992" w:type="dxa"/>
            <w:gridSpan w:val="2"/>
            <w:shd w:val="clear" w:color="auto" w:fill="E5B8B7" w:themeFill="accent2" w:themeFillTint="66"/>
            <w:vAlign w:val="center"/>
          </w:tcPr>
          <w:p w:rsidR="006F6DCC" w:rsidRPr="00020766" w:rsidRDefault="00B47DDF" w:rsidP="00F77D49">
            <w:pPr>
              <w:jc w:val="center"/>
              <w:rPr>
                <w:sz w:val="20"/>
                <w:szCs w:val="20"/>
              </w:rPr>
            </w:pPr>
            <w:r>
              <w:rPr>
                <w:sz w:val="20"/>
                <w:szCs w:val="20"/>
              </w:rPr>
              <w:t>6</w:t>
            </w:r>
          </w:p>
        </w:tc>
        <w:tc>
          <w:tcPr>
            <w:tcW w:w="1134" w:type="dxa"/>
            <w:vMerge w:val="restart"/>
            <w:shd w:val="clear" w:color="auto" w:fill="D9D9D9"/>
          </w:tcPr>
          <w:p w:rsidR="006F6DCC" w:rsidRDefault="006F6DCC" w:rsidP="00EE77C2">
            <w:pPr>
              <w:jc w:val="center"/>
              <w:rPr>
                <w:sz w:val="20"/>
                <w:szCs w:val="20"/>
              </w:rPr>
            </w:pPr>
          </w:p>
          <w:p w:rsidR="006F6DCC" w:rsidRPr="00020766" w:rsidRDefault="006F6DCC" w:rsidP="00EE77C2">
            <w:pPr>
              <w:jc w:val="center"/>
              <w:rPr>
                <w:sz w:val="20"/>
                <w:szCs w:val="20"/>
              </w:rPr>
            </w:pPr>
            <w:r>
              <w:rPr>
                <w:sz w:val="20"/>
                <w:szCs w:val="20"/>
              </w:rPr>
              <w:t>2</w:t>
            </w: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425" w:type="dxa"/>
            <w:shd w:val="clear" w:color="auto" w:fill="auto"/>
          </w:tcPr>
          <w:p w:rsidR="006F6DCC" w:rsidRPr="00020766" w:rsidRDefault="006F6DCC" w:rsidP="00EE77C2">
            <w:pPr>
              <w:jc w:val="center"/>
              <w:rPr>
                <w:rFonts w:eastAsia="Calibri"/>
                <w:bCs/>
                <w:sz w:val="20"/>
                <w:szCs w:val="20"/>
              </w:rPr>
            </w:pPr>
            <w:r w:rsidRPr="00020766">
              <w:rPr>
                <w:rFonts w:eastAsia="Calibri"/>
                <w:bCs/>
                <w:sz w:val="20"/>
                <w:szCs w:val="20"/>
              </w:rPr>
              <w:t>1.</w:t>
            </w:r>
          </w:p>
        </w:tc>
        <w:tc>
          <w:tcPr>
            <w:tcW w:w="9214" w:type="dxa"/>
            <w:shd w:val="clear" w:color="auto" w:fill="auto"/>
          </w:tcPr>
          <w:p w:rsidR="006F6DCC" w:rsidRPr="00020766" w:rsidRDefault="006F6DCC" w:rsidP="002A495A">
            <w:pPr>
              <w:jc w:val="both"/>
              <w:rPr>
                <w:sz w:val="20"/>
                <w:szCs w:val="20"/>
              </w:rPr>
            </w:pPr>
            <w:r w:rsidRPr="00020766">
              <w:rPr>
                <w:sz w:val="20"/>
                <w:szCs w:val="20"/>
              </w:rPr>
              <w:t xml:space="preserve">Заполнение </w:t>
            </w:r>
            <w:r>
              <w:rPr>
                <w:sz w:val="20"/>
                <w:szCs w:val="20"/>
              </w:rPr>
              <w:t>первичных документов, проверка и обработка</w:t>
            </w:r>
          </w:p>
        </w:tc>
        <w:tc>
          <w:tcPr>
            <w:tcW w:w="992" w:type="dxa"/>
            <w:gridSpan w:val="2"/>
            <w:shd w:val="clear" w:color="auto" w:fill="auto"/>
            <w:vAlign w:val="center"/>
          </w:tcPr>
          <w:p w:rsidR="006F6DCC" w:rsidRPr="00020766" w:rsidRDefault="00BA5BEC" w:rsidP="006F6DCC">
            <w:pPr>
              <w:jc w:val="center"/>
              <w:rPr>
                <w:sz w:val="20"/>
                <w:szCs w:val="20"/>
              </w:rPr>
            </w:pPr>
            <w:r>
              <w:rPr>
                <w:sz w:val="20"/>
                <w:szCs w:val="20"/>
              </w:rPr>
              <w:t>4</w:t>
            </w:r>
          </w:p>
        </w:tc>
        <w:tc>
          <w:tcPr>
            <w:tcW w:w="1134" w:type="dxa"/>
            <w:vMerge/>
            <w:shd w:val="clear" w:color="auto" w:fill="D9D9D9"/>
          </w:tcPr>
          <w:p w:rsidR="006F6DCC" w:rsidRPr="00020766" w:rsidRDefault="006F6DCC" w:rsidP="00EE77C2">
            <w:pPr>
              <w:jc w:val="center"/>
              <w:rPr>
                <w:sz w:val="20"/>
                <w:szCs w:val="20"/>
              </w:rPr>
            </w:pP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425" w:type="dxa"/>
            <w:shd w:val="clear" w:color="auto" w:fill="auto"/>
          </w:tcPr>
          <w:p w:rsidR="006F6DCC" w:rsidRPr="00020766" w:rsidRDefault="006F6DCC" w:rsidP="00EE77C2">
            <w:pPr>
              <w:jc w:val="center"/>
              <w:rPr>
                <w:rFonts w:eastAsia="Calibri"/>
                <w:bCs/>
                <w:sz w:val="20"/>
                <w:szCs w:val="20"/>
              </w:rPr>
            </w:pPr>
            <w:r w:rsidRPr="00020766">
              <w:rPr>
                <w:rFonts w:eastAsia="Calibri"/>
                <w:bCs/>
                <w:sz w:val="20"/>
                <w:szCs w:val="20"/>
              </w:rPr>
              <w:t>2.</w:t>
            </w:r>
          </w:p>
        </w:tc>
        <w:tc>
          <w:tcPr>
            <w:tcW w:w="9214" w:type="dxa"/>
            <w:shd w:val="clear" w:color="auto" w:fill="auto"/>
          </w:tcPr>
          <w:p w:rsidR="006F6DCC" w:rsidRPr="00020766" w:rsidRDefault="006F6DCC" w:rsidP="00EE77C2">
            <w:pPr>
              <w:jc w:val="both"/>
              <w:rPr>
                <w:sz w:val="20"/>
                <w:szCs w:val="20"/>
              </w:rPr>
            </w:pPr>
            <w:r>
              <w:rPr>
                <w:sz w:val="20"/>
                <w:szCs w:val="20"/>
              </w:rPr>
              <w:t>Классификация счетов бухгалтерского учёта</w:t>
            </w:r>
          </w:p>
        </w:tc>
        <w:tc>
          <w:tcPr>
            <w:tcW w:w="992" w:type="dxa"/>
            <w:gridSpan w:val="2"/>
            <w:shd w:val="clear" w:color="auto" w:fill="auto"/>
            <w:vAlign w:val="center"/>
          </w:tcPr>
          <w:p w:rsidR="006F6DCC" w:rsidRPr="00020766" w:rsidRDefault="006F6DCC" w:rsidP="006F6DCC">
            <w:pPr>
              <w:jc w:val="center"/>
              <w:rPr>
                <w:sz w:val="20"/>
                <w:szCs w:val="20"/>
              </w:rPr>
            </w:pPr>
            <w:r>
              <w:rPr>
                <w:sz w:val="20"/>
                <w:szCs w:val="20"/>
              </w:rPr>
              <w:t>2</w:t>
            </w:r>
          </w:p>
        </w:tc>
        <w:tc>
          <w:tcPr>
            <w:tcW w:w="1134" w:type="dxa"/>
            <w:vMerge/>
            <w:shd w:val="clear" w:color="auto" w:fill="D9D9D9"/>
          </w:tcPr>
          <w:p w:rsidR="006F6DCC" w:rsidRPr="00020766" w:rsidRDefault="006F6DCC" w:rsidP="00EE77C2">
            <w:pPr>
              <w:jc w:val="center"/>
              <w:rPr>
                <w:sz w:val="20"/>
                <w:szCs w:val="20"/>
              </w:rPr>
            </w:pP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9639" w:type="dxa"/>
            <w:gridSpan w:val="2"/>
            <w:shd w:val="clear" w:color="auto" w:fill="9BBB59" w:themeFill="accent3"/>
          </w:tcPr>
          <w:p w:rsidR="006F6DCC" w:rsidRDefault="006F6DCC" w:rsidP="00EE77C2">
            <w:pPr>
              <w:jc w:val="both"/>
              <w:rPr>
                <w:sz w:val="20"/>
                <w:szCs w:val="20"/>
              </w:rPr>
            </w:pPr>
            <w:r>
              <w:rPr>
                <w:sz w:val="20"/>
                <w:szCs w:val="20"/>
              </w:rPr>
              <w:t>Самостоятельная работа учащихся</w:t>
            </w:r>
          </w:p>
        </w:tc>
        <w:tc>
          <w:tcPr>
            <w:tcW w:w="992" w:type="dxa"/>
            <w:gridSpan w:val="2"/>
            <w:shd w:val="clear" w:color="auto" w:fill="9BBB59" w:themeFill="accent3"/>
            <w:vAlign w:val="center"/>
          </w:tcPr>
          <w:p w:rsidR="006F6DCC" w:rsidRPr="00020766" w:rsidRDefault="00B47DDF" w:rsidP="00F77D49">
            <w:pPr>
              <w:jc w:val="center"/>
              <w:rPr>
                <w:sz w:val="20"/>
                <w:szCs w:val="20"/>
              </w:rPr>
            </w:pPr>
            <w:r>
              <w:rPr>
                <w:sz w:val="20"/>
                <w:szCs w:val="20"/>
              </w:rPr>
              <w:t>1</w:t>
            </w:r>
          </w:p>
        </w:tc>
        <w:tc>
          <w:tcPr>
            <w:tcW w:w="1134" w:type="dxa"/>
            <w:vMerge w:val="restart"/>
            <w:shd w:val="clear" w:color="auto" w:fill="D9D9D9"/>
          </w:tcPr>
          <w:p w:rsidR="006F6DCC" w:rsidRDefault="006F6DCC" w:rsidP="00EE77C2">
            <w:pPr>
              <w:jc w:val="center"/>
              <w:rPr>
                <w:sz w:val="20"/>
                <w:szCs w:val="20"/>
              </w:rPr>
            </w:pPr>
          </w:p>
          <w:p w:rsidR="006F6DCC" w:rsidRDefault="006F6DCC" w:rsidP="00EE77C2">
            <w:pPr>
              <w:jc w:val="center"/>
              <w:rPr>
                <w:sz w:val="20"/>
                <w:szCs w:val="20"/>
              </w:rPr>
            </w:pPr>
          </w:p>
          <w:p w:rsidR="006F6DCC" w:rsidRPr="00020766" w:rsidRDefault="006F6DCC" w:rsidP="00EE77C2">
            <w:pPr>
              <w:jc w:val="center"/>
              <w:rPr>
                <w:sz w:val="20"/>
                <w:szCs w:val="20"/>
              </w:rPr>
            </w:pPr>
            <w:r>
              <w:rPr>
                <w:sz w:val="20"/>
                <w:szCs w:val="20"/>
              </w:rPr>
              <w:t>3,4</w:t>
            </w:r>
          </w:p>
        </w:tc>
      </w:tr>
      <w:tr w:rsidR="006F6DCC" w:rsidRPr="00020766" w:rsidTr="00F30686">
        <w:tc>
          <w:tcPr>
            <w:tcW w:w="2802" w:type="dxa"/>
            <w:vMerge/>
            <w:shd w:val="clear" w:color="auto" w:fill="auto"/>
          </w:tcPr>
          <w:p w:rsidR="006F6DCC" w:rsidRPr="00020766" w:rsidRDefault="006F6DCC" w:rsidP="00EE77C2">
            <w:pPr>
              <w:jc w:val="center"/>
              <w:rPr>
                <w:rFonts w:eastAsia="Calibri"/>
                <w:b/>
                <w:bCs/>
                <w:sz w:val="20"/>
                <w:szCs w:val="20"/>
              </w:rPr>
            </w:pPr>
          </w:p>
        </w:tc>
        <w:tc>
          <w:tcPr>
            <w:tcW w:w="425" w:type="dxa"/>
            <w:shd w:val="clear" w:color="auto" w:fill="auto"/>
          </w:tcPr>
          <w:p w:rsidR="006F6DCC" w:rsidRPr="00020766" w:rsidRDefault="006F6DCC" w:rsidP="00EE77C2">
            <w:pPr>
              <w:jc w:val="center"/>
              <w:rPr>
                <w:rFonts w:eastAsia="Calibri"/>
                <w:bCs/>
                <w:sz w:val="20"/>
                <w:szCs w:val="20"/>
              </w:rPr>
            </w:pPr>
            <w:r>
              <w:rPr>
                <w:rFonts w:eastAsia="Calibri"/>
                <w:bCs/>
                <w:sz w:val="20"/>
                <w:szCs w:val="20"/>
              </w:rPr>
              <w:t>1</w:t>
            </w:r>
          </w:p>
        </w:tc>
        <w:tc>
          <w:tcPr>
            <w:tcW w:w="9214" w:type="dxa"/>
            <w:shd w:val="clear" w:color="auto" w:fill="auto"/>
          </w:tcPr>
          <w:p w:rsidR="006F6DCC" w:rsidRDefault="006F6DCC" w:rsidP="00AE7067">
            <w:pPr>
              <w:jc w:val="both"/>
              <w:rPr>
                <w:sz w:val="20"/>
                <w:szCs w:val="20"/>
              </w:rPr>
            </w:pPr>
            <w:r>
              <w:rPr>
                <w:sz w:val="20"/>
                <w:szCs w:val="20"/>
              </w:rPr>
              <w:t xml:space="preserve">Проработать </w:t>
            </w:r>
            <w:r w:rsidR="00AE7067">
              <w:rPr>
                <w:sz w:val="20"/>
                <w:szCs w:val="20"/>
              </w:rPr>
              <w:t xml:space="preserve">и изучить </w:t>
            </w:r>
            <w:r>
              <w:rPr>
                <w:sz w:val="20"/>
                <w:szCs w:val="20"/>
              </w:rPr>
              <w:t>главы и ста</w:t>
            </w:r>
            <w:r w:rsidR="00AE7067">
              <w:rPr>
                <w:sz w:val="20"/>
                <w:szCs w:val="20"/>
              </w:rPr>
              <w:t>тьи федерального закона 402 – ФЗ, инструкцию плана счетов, положение ФСБУ.</w:t>
            </w:r>
          </w:p>
        </w:tc>
        <w:tc>
          <w:tcPr>
            <w:tcW w:w="992" w:type="dxa"/>
            <w:gridSpan w:val="2"/>
            <w:shd w:val="clear" w:color="auto" w:fill="auto"/>
            <w:vAlign w:val="center"/>
          </w:tcPr>
          <w:p w:rsidR="006F6DCC" w:rsidRPr="00020766" w:rsidRDefault="00AE7067" w:rsidP="006F6DCC">
            <w:pPr>
              <w:jc w:val="center"/>
              <w:rPr>
                <w:sz w:val="20"/>
                <w:szCs w:val="20"/>
              </w:rPr>
            </w:pPr>
            <w:r>
              <w:rPr>
                <w:sz w:val="20"/>
                <w:szCs w:val="20"/>
              </w:rPr>
              <w:t>1</w:t>
            </w:r>
          </w:p>
        </w:tc>
        <w:tc>
          <w:tcPr>
            <w:tcW w:w="1134" w:type="dxa"/>
            <w:vMerge/>
            <w:shd w:val="clear" w:color="auto" w:fill="D9D9D9"/>
          </w:tcPr>
          <w:p w:rsidR="006F6DCC" w:rsidRPr="00020766" w:rsidRDefault="006F6DCC" w:rsidP="00EE77C2">
            <w:pPr>
              <w:jc w:val="center"/>
              <w:rPr>
                <w:sz w:val="20"/>
                <w:szCs w:val="20"/>
              </w:rPr>
            </w:pPr>
          </w:p>
        </w:tc>
      </w:tr>
      <w:tr w:rsidR="00953294" w:rsidRPr="00020766" w:rsidTr="00953294">
        <w:tc>
          <w:tcPr>
            <w:tcW w:w="14567" w:type="dxa"/>
            <w:gridSpan w:val="6"/>
            <w:shd w:val="clear" w:color="auto" w:fill="auto"/>
          </w:tcPr>
          <w:p w:rsidR="00953294" w:rsidRPr="005F6F64" w:rsidRDefault="00953294" w:rsidP="005F6F64">
            <w:pPr>
              <w:jc w:val="center"/>
              <w:rPr>
                <w:sz w:val="28"/>
                <w:szCs w:val="20"/>
              </w:rPr>
            </w:pPr>
            <w:r w:rsidRPr="005F6F64">
              <w:rPr>
                <w:b/>
                <w:sz w:val="28"/>
              </w:rPr>
              <w:t>Раздел 2. Ведение бухгалтерского учета денежных средств и имущества организации</w:t>
            </w:r>
          </w:p>
        </w:tc>
      </w:tr>
      <w:tr w:rsidR="009D7C6E" w:rsidRPr="00020766" w:rsidTr="0062734F">
        <w:tc>
          <w:tcPr>
            <w:tcW w:w="2802" w:type="dxa"/>
            <w:vMerge w:val="restart"/>
            <w:shd w:val="clear" w:color="auto" w:fill="auto"/>
            <w:vAlign w:val="center"/>
          </w:tcPr>
          <w:p w:rsidR="009D7C6E" w:rsidRPr="00020766" w:rsidRDefault="009D7C6E"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2. Учёт денежных средств и расчётных операций</w:t>
            </w:r>
          </w:p>
          <w:p w:rsidR="009D7C6E" w:rsidRPr="00020766" w:rsidRDefault="009D7C6E" w:rsidP="0062734F">
            <w:pPr>
              <w:jc w:val="center"/>
              <w:rPr>
                <w:rFonts w:eastAsia="Calibri"/>
                <w:b/>
                <w:bCs/>
                <w:sz w:val="20"/>
                <w:szCs w:val="20"/>
              </w:rPr>
            </w:pPr>
          </w:p>
        </w:tc>
        <w:tc>
          <w:tcPr>
            <w:tcW w:w="9639" w:type="dxa"/>
            <w:gridSpan w:val="2"/>
            <w:shd w:val="clear" w:color="auto" w:fill="B6DDE8" w:themeFill="accent5" w:themeFillTint="66"/>
          </w:tcPr>
          <w:p w:rsidR="009D7C6E" w:rsidRPr="00020766" w:rsidRDefault="009D7C6E"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9D7C6E" w:rsidRPr="00020766" w:rsidRDefault="009D7C6E" w:rsidP="00F77D49">
            <w:pPr>
              <w:jc w:val="center"/>
              <w:rPr>
                <w:sz w:val="20"/>
                <w:szCs w:val="20"/>
              </w:rPr>
            </w:pPr>
            <w:r>
              <w:rPr>
                <w:sz w:val="20"/>
                <w:szCs w:val="20"/>
              </w:rPr>
              <w:t>6</w:t>
            </w:r>
          </w:p>
        </w:tc>
        <w:tc>
          <w:tcPr>
            <w:tcW w:w="1134" w:type="dxa"/>
            <w:shd w:val="clear" w:color="auto" w:fill="auto"/>
          </w:tcPr>
          <w:p w:rsidR="009D7C6E" w:rsidRPr="00020766" w:rsidRDefault="009D7C6E" w:rsidP="00EE77C2">
            <w:pPr>
              <w:jc w:val="center"/>
              <w:rPr>
                <w:sz w:val="20"/>
                <w:szCs w:val="20"/>
              </w:rPr>
            </w:pP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425" w:type="dxa"/>
            <w:shd w:val="clear" w:color="auto" w:fill="auto"/>
          </w:tcPr>
          <w:p w:rsidR="009D7C6E" w:rsidRPr="00020766" w:rsidRDefault="009D7C6E" w:rsidP="00EE77C2">
            <w:pPr>
              <w:jc w:val="center"/>
              <w:rPr>
                <w:sz w:val="20"/>
                <w:szCs w:val="20"/>
              </w:rPr>
            </w:pPr>
            <w:r w:rsidRPr="00020766">
              <w:rPr>
                <w:sz w:val="20"/>
                <w:szCs w:val="20"/>
              </w:rPr>
              <w:t>1.</w:t>
            </w:r>
          </w:p>
        </w:tc>
        <w:tc>
          <w:tcPr>
            <w:tcW w:w="9214" w:type="dxa"/>
            <w:shd w:val="clear" w:color="auto" w:fill="auto"/>
          </w:tcPr>
          <w:p w:rsidR="009D7C6E" w:rsidRPr="00020766" w:rsidRDefault="009D7C6E" w:rsidP="00EE77C2">
            <w:pPr>
              <w:rPr>
                <w:sz w:val="20"/>
                <w:szCs w:val="20"/>
              </w:rPr>
            </w:pPr>
            <w:r>
              <w:rPr>
                <w:sz w:val="20"/>
                <w:szCs w:val="20"/>
              </w:rPr>
              <w:t>Учёт кассовых операций. Документальное оформление и учёт операций на расчётных счетах</w:t>
            </w:r>
          </w:p>
        </w:tc>
        <w:tc>
          <w:tcPr>
            <w:tcW w:w="992" w:type="dxa"/>
            <w:gridSpan w:val="2"/>
            <w:shd w:val="clear" w:color="auto" w:fill="auto"/>
            <w:vAlign w:val="center"/>
          </w:tcPr>
          <w:p w:rsidR="009D7C6E" w:rsidRPr="00020766" w:rsidRDefault="00090EED" w:rsidP="00090EED">
            <w:pPr>
              <w:jc w:val="center"/>
              <w:rPr>
                <w:sz w:val="20"/>
                <w:szCs w:val="20"/>
              </w:rPr>
            </w:pPr>
            <w:r>
              <w:rPr>
                <w:sz w:val="20"/>
                <w:szCs w:val="20"/>
              </w:rPr>
              <w:t>2</w:t>
            </w:r>
          </w:p>
        </w:tc>
        <w:tc>
          <w:tcPr>
            <w:tcW w:w="1134" w:type="dxa"/>
          </w:tcPr>
          <w:p w:rsidR="009D7C6E" w:rsidRPr="00020766" w:rsidRDefault="009F156D" w:rsidP="00EE77C2">
            <w:pPr>
              <w:jc w:val="center"/>
              <w:rPr>
                <w:sz w:val="20"/>
                <w:szCs w:val="20"/>
              </w:rPr>
            </w:pPr>
            <w:r>
              <w:rPr>
                <w:sz w:val="20"/>
                <w:szCs w:val="20"/>
              </w:rPr>
              <w:t>1,</w:t>
            </w:r>
            <w:r w:rsidR="009D7C6E" w:rsidRPr="00020766">
              <w:rPr>
                <w:sz w:val="20"/>
                <w:szCs w:val="20"/>
              </w:rPr>
              <w:t>2</w:t>
            </w: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425" w:type="dxa"/>
            <w:shd w:val="clear" w:color="auto" w:fill="auto"/>
          </w:tcPr>
          <w:p w:rsidR="009D7C6E" w:rsidRPr="00020766" w:rsidRDefault="009D7C6E" w:rsidP="00EE77C2">
            <w:pPr>
              <w:jc w:val="center"/>
              <w:rPr>
                <w:sz w:val="20"/>
                <w:szCs w:val="20"/>
              </w:rPr>
            </w:pPr>
            <w:r w:rsidRPr="00020766">
              <w:rPr>
                <w:sz w:val="20"/>
                <w:szCs w:val="20"/>
              </w:rPr>
              <w:t>2.</w:t>
            </w:r>
          </w:p>
        </w:tc>
        <w:tc>
          <w:tcPr>
            <w:tcW w:w="9214" w:type="dxa"/>
            <w:shd w:val="clear" w:color="auto" w:fill="auto"/>
          </w:tcPr>
          <w:p w:rsidR="009D7C6E" w:rsidRPr="00090EED" w:rsidRDefault="009D7C6E" w:rsidP="00EE77C2">
            <w:pPr>
              <w:rPr>
                <w:sz w:val="18"/>
                <w:szCs w:val="18"/>
              </w:rPr>
            </w:pPr>
            <w:r w:rsidRPr="00090EED">
              <w:rPr>
                <w:sz w:val="18"/>
                <w:szCs w:val="18"/>
              </w:rPr>
              <w:t>Учёт переводов в пути. Синтетический учёт операций на расчётном счёте</w:t>
            </w:r>
            <w:r w:rsidR="00090EED" w:rsidRPr="00090EED">
              <w:rPr>
                <w:sz w:val="18"/>
                <w:szCs w:val="18"/>
              </w:rPr>
              <w:t>. Учёт операций на валютном счёте</w:t>
            </w:r>
          </w:p>
        </w:tc>
        <w:tc>
          <w:tcPr>
            <w:tcW w:w="992" w:type="dxa"/>
            <w:gridSpan w:val="2"/>
            <w:shd w:val="clear" w:color="auto" w:fill="auto"/>
            <w:vAlign w:val="center"/>
          </w:tcPr>
          <w:p w:rsidR="009D7C6E" w:rsidRPr="00020766" w:rsidRDefault="00090EED" w:rsidP="00090EED">
            <w:pPr>
              <w:jc w:val="center"/>
              <w:rPr>
                <w:sz w:val="20"/>
                <w:szCs w:val="20"/>
              </w:rPr>
            </w:pPr>
            <w:r>
              <w:rPr>
                <w:sz w:val="20"/>
                <w:szCs w:val="20"/>
              </w:rPr>
              <w:t>2</w:t>
            </w:r>
          </w:p>
        </w:tc>
        <w:tc>
          <w:tcPr>
            <w:tcW w:w="1134" w:type="dxa"/>
          </w:tcPr>
          <w:p w:rsidR="009D7C6E" w:rsidRPr="00020766" w:rsidRDefault="009F156D" w:rsidP="00EE77C2">
            <w:pPr>
              <w:jc w:val="center"/>
              <w:rPr>
                <w:sz w:val="20"/>
                <w:szCs w:val="20"/>
              </w:rPr>
            </w:pPr>
            <w:r>
              <w:rPr>
                <w:sz w:val="20"/>
                <w:szCs w:val="20"/>
              </w:rPr>
              <w:t>1,2</w:t>
            </w: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425" w:type="dxa"/>
            <w:shd w:val="clear" w:color="auto" w:fill="auto"/>
          </w:tcPr>
          <w:p w:rsidR="009D7C6E" w:rsidRPr="00020766" w:rsidRDefault="009D7C6E" w:rsidP="00EE77C2">
            <w:pPr>
              <w:jc w:val="center"/>
              <w:rPr>
                <w:sz w:val="20"/>
                <w:szCs w:val="20"/>
              </w:rPr>
            </w:pPr>
            <w:r w:rsidRPr="00020766">
              <w:rPr>
                <w:sz w:val="20"/>
                <w:szCs w:val="20"/>
              </w:rPr>
              <w:t>3</w:t>
            </w:r>
          </w:p>
        </w:tc>
        <w:tc>
          <w:tcPr>
            <w:tcW w:w="9214" w:type="dxa"/>
            <w:shd w:val="clear" w:color="auto" w:fill="auto"/>
          </w:tcPr>
          <w:p w:rsidR="009D7C6E" w:rsidRPr="00020766" w:rsidRDefault="009D7C6E" w:rsidP="00EE77C2">
            <w:pPr>
              <w:rPr>
                <w:sz w:val="20"/>
                <w:szCs w:val="20"/>
              </w:rPr>
            </w:pPr>
            <w:r>
              <w:rPr>
                <w:sz w:val="20"/>
                <w:szCs w:val="20"/>
              </w:rPr>
              <w:t>Бухгалтерский учёт расчётных отношений. Учёт расчётов с подотчётными лицами</w:t>
            </w:r>
          </w:p>
        </w:tc>
        <w:tc>
          <w:tcPr>
            <w:tcW w:w="992" w:type="dxa"/>
            <w:gridSpan w:val="2"/>
            <w:shd w:val="clear" w:color="auto" w:fill="auto"/>
            <w:vAlign w:val="center"/>
          </w:tcPr>
          <w:p w:rsidR="009D7C6E" w:rsidRPr="00020766" w:rsidRDefault="00090EED" w:rsidP="00090EED">
            <w:pPr>
              <w:jc w:val="center"/>
              <w:rPr>
                <w:sz w:val="20"/>
                <w:szCs w:val="20"/>
              </w:rPr>
            </w:pPr>
            <w:r>
              <w:rPr>
                <w:sz w:val="20"/>
                <w:szCs w:val="20"/>
              </w:rPr>
              <w:t>2</w:t>
            </w:r>
          </w:p>
        </w:tc>
        <w:tc>
          <w:tcPr>
            <w:tcW w:w="1134" w:type="dxa"/>
          </w:tcPr>
          <w:p w:rsidR="009D7C6E" w:rsidRPr="00020766" w:rsidRDefault="009F156D" w:rsidP="00EE77C2">
            <w:pPr>
              <w:jc w:val="center"/>
              <w:rPr>
                <w:sz w:val="20"/>
                <w:szCs w:val="20"/>
              </w:rPr>
            </w:pPr>
            <w:r>
              <w:rPr>
                <w:sz w:val="20"/>
                <w:szCs w:val="20"/>
              </w:rPr>
              <w:t>1,2</w:t>
            </w: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9639" w:type="dxa"/>
            <w:gridSpan w:val="2"/>
            <w:shd w:val="clear" w:color="auto" w:fill="E5B8B7" w:themeFill="accent2" w:themeFillTint="66"/>
          </w:tcPr>
          <w:p w:rsidR="009D7C6E" w:rsidRPr="00020766" w:rsidRDefault="009D7C6E" w:rsidP="00EE77C2">
            <w:pPr>
              <w:rPr>
                <w:rFonts w:eastAsia="Calibri"/>
                <w:b/>
                <w:bCs/>
                <w:sz w:val="20"/>
                <w:szCs w:val="20"/>
              </w:rPr>
            </w:pPr>
            <w:r w:rsidRPr="00020766">
              <w:rPr>
                <w:rFonts w:eastAsia="Calibri"/>
                <w:b/>
                <w:bCs/>
                <w:sz w:val="20"/>
                <w:szCs w:val="20"/>
              </w:rPr>
              <w:t xml:space="preserve">Практические занятия </w:t>
            </w:r>
          </w:p>
        </w:tc>
        <w:tc>
          <w:tcPr>
            <w:tcW w:w="992" w:type="dxa"/>
            <w:gridSpan w:val="2"/>
            <w:shd w:val="clear" w:color="auto" w:fill="E5B8B7" w:themeFill="accent2" w:themeFillTint="66"/>
            <w:vAlign w:val="center"/>
          </w:tcPr>
          <w:p w:rsidR="009D7C6E" w:rsidRPr="00020766" w:rsidRDefault="001B66E2" w:rsidP="00F77D49">
            <w:pPr>
              <w:jc w:val="center"/>
              <w:rPr>
                <w:sz w:val="20"/>
                <w:szCs w:val="20"/>
              </w:rPr>
            </w:pPr>
            <w:r>
              <w:rPr>
                <w:sz w:val="20"/>
                <w:szCs w:val="20"/>
              </w:rPr>
              <w:t>6</w:t>
            </w:r>
          </w:p>
        </w:tc>
        <w:tc>
          <w:tcPr>
            <w:tcW w:w="1134" w:type="dxa"/>
            <w:vMerge w:val="restart"/>
            <w:shd w:val="clear" w:color="auto" w:fill="D9D9D9"/>
          </w:tcPr>
          <w:p w:rsidR="009D7C6E" w:rsidRDefault="009D7C6E" w:rsidP="00EE77C2">
            <w:pPr>
              <w:jc w:val="center"/>
              <w:rPr>
                <w:sz w:val="20"/>
                <w:szCs w:val="20"/>
              </w:rPr>
            </w:pPr>
          </w:p>
          <w:p w:rsidR="009F156D" w:rsidRPr="00020766" w:rsidRDefault="009F156D" w:rsidP="00EE77C2">
            <w:pPr>
              <w:jc w:val="center"/>
              <w:rPr>
                <w:sz w:val="20"/>
                <w:szCs w:val="20"/>
              </w:rPr>
            </w:pPr>
            <w:r>
              <w:rPr>
                <w:sz w:val="20"/>
                <w:szCs w:val="20"/>
              </w:rPr>
              <w:t>2</w:t>
            </w: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425" w:type="dxa"/>
            <w:shd w:val="clear" w:color="auto" w:fill="auto"/>
          </w:tcPr>
          <w:p w:rsidR="009D7C6E" w:rsidRPr="00020766" w:rsidRDefault="009D7C6E" w:rsidP="00EE77C2">
            <w:pPr>
              <w:jc w:val="center"/>
              <w:rPr>
                <w:rFonts w:eastAsia="Calibri"/>
                <w:bCs/>
                <w:sz w:val="20"/>
                <w:szCs w:val="20"/>
              </w:rPr>
            </w:pPr>
            <w:r w:rsidRPr="00020766">
              <w:rPr>
                <w:rFonts w:eastAsia="Calibri"/>
                <w:bCs/>
                <w:sz w:val="20"/>
                <w:szCs w:val="20"/>
              </w:rPr>
              <w:t>1.</w:t>
            </w:r>
          </w:p>
        </w:tc>
        <w:tc>
          <w:tcPr>
            <w:tcW w:w="9214" w:type="dxa"/>
            <w:shd w:val="clear" w:color="auto" w:fill="auto"/>
          </w:tcPr>
          <w:p w:rsidR="009D7C6E" w:rsidRPr="00020766" w:rsidRDefault="009D7C6E" w:rsidP="00EE77C2">
            <w:pPr>
              <w:rPr>
                <w:sz w:val="20"/>
                <w:szCs w:val="20"/>
              </w:rPr>
            </w:pPr>
            <w:r>
              <w:rPr>
                <w:sz w:val="20"/>
                <w:szCs w:val="20"/>
              </w:rPr>
              <w:t>Учёт кассовых операций. Составление регистров синтетического учёта по кассе.</w:t>
            </w:r>
          </w:p>
        </w:tc>
        <w:tc>
          <w:tcPr>
            <w:tcW w:w="992" w:type="dxa"/>
            <w:gridSpan w:val="2"/>
            <w:shd w:val="clear" w:color="auto" w:fill="auto"/>
            <w:vAlign w:val="center"/>
          </w:tcPr>
          <w:p w:rsidR="009D7C6E" w:rsidRPr="00020766" w:rsidRDefault="001B66E2" w:rsidP="00090EED">
            <w:pPr>
              <w:jc w:val="center"/>
              <w:rPr>
                <w:sz w:val="20"/>
                <w:szCs w:val="20"/>
              </w:rPr>
            </w:pPr>
            <w:r>
              <w:rPr>
                <w:sz w:val="20"/>
                <w:szCs w:val="20"/>
              </w:rPr>
              <w:t>4</w:t>
            </w:r>
          </w:p>
        </w:tc>
        <w:tc>
          <w:tcPr>
            <w:tcW w:w="1134" w:type="dxa"/>
            <w:vMerge/>
            <w:shd w:val="clear" w:color="auto" w:fill="D9D9D9"/>
          </w:tcPr>
          <w:p w:rsidR="009D7C6E" w:rsidRPr="00020766" w:rsidRDefault="009D7C6E" w:rsidP="00EE77C2">
            <w:pPr>
              <w:jc w:val="center"/>
              <w:rPr>
                <w:sz w:val="20"/>
                <w:szCs w:val="20"/>
              </w:rPr>
            </w:pPr>
          </w:p>
        </w:tc>
      </w:tr>
      <w:tr w:rsidR="009D7C6E" w:rsidRPr="00020766" w:rsidTr="0062734F">
        <w:tc>
          <w:tcPr>
            <w:tcW w:w="2802" w:type="dxa"/>
            <w:vMerge/>
            <w:shd w:val="clear" w:color="auto" w:fill="auto"/>
            <w:vAlign w:val="center"/>
          </w:tcPr>
          <w:p w:rsidR="009D7C6E" w:rsidRPr="00020766" w:rsidRDefault="009D7C6E" w:rsidP="0062734F">
            <w:pPr>
              <w:jc w:val="center"/>
              <w:rPr>
                <w:rFonts w:eastAsia="Calibri"/>
                <w:b/>
                <w:bCs/>
                <w:sz w:val="20"/>
                <w:szCs w:val="20"/>
              </w:rPr>
            </w:pPr>
          </w:p>
        </w:tc>
        <w:tc>
          <w:tcPr>
            <w:tcW w:w="425" w:type="dxa"/>
            <w:shd w:val="clear" w:color="auto" w:fill="auto"/>
          </w:tcPr>
          <w:p w:rsidR="009D7C6E" w:rsidRPr="00020766" w:rsidRDefault="009D7C6E" w:rsidP="00EE77C2">
            <w:pPr>
              <w:jc w:val="center"/>
              <w:rPr>
                <w:rFonts w:eastAsia="Calibri"/>
                <w:bCs/>
                <w:sz w:val="20"/>
                <w:szCs w:val="20"/>
              </w:rPr>
            </w:pPr>
            <w:r>
              <w:rPr>
                <w:rFonts w:eastAsia="Calibri"/>
                <w:bCs/>
                <w:sz w:val="20"/>
                <w:szCs w:val="20"/>
              </w:rPr>
              <w:t>2.</w:t>
            </w:r>
          </w:p>
        </w:tc>
        <w:tc>
          <w:tcPr>
            <w:tcW w:w="9214" w:type="dxa"/>
            <w:shd w:val="clear" w:color="auto" w:fill="auto"/>
          </w:tcPr>
          <w:p w:rsidR="009D7C6E" w:rsidRPr="00020766" w:rsidRDefault="009D7C6E" w:rsidP="00EE77C2">
            <w:pPr>
              <w:rPr>
                <w:sz w:val="20"/>
                <w:szCs w:val="20"/>
              </w:rPr>
            </w:pPr>
            <w:r>
              <w:rPr>
                <w:sz w:val="20"/>
                <w:szCs w:val="20"/>
              </w:rPr>
              <w:t>Обработка выписки из расчётного счёта в банке</w:t>
            </w:r>
          </w:p>
        </w:tc>
        <w:tc>
          <w:tcPr>
            <w:tcW w:w="992" w:type="dxa"/>
            <w:gridSpan w:val="2"/>
            <w:shd w:val="clear" w:color="auto" w:fill="auto"/>
            <w:vAlign w:val="center"/>
          </w:tcPr>
          <w:p w:rsidR="009D7C6E" w:rsidRPr="00020766" w:rsidRDefault="00090EED" w:rsidP="00090EED">
            <w:pPr>
              <w:jc w:val="center"/>
              <w:rPr>
                <w:sz w:val="20"/>
                <w:szCs w:val="20"/>
              </w:rPr>
            </w:pPr>
            <w:r>
              <w:rPr>
                <w:sz w:val="20"/>
                <w:szCs w:val="20"/>
              </w:rPr>
              <w:t>2</w:t>
            </w:r>
          </w:p>
        </w:tc>
        <w:tc>
          <w:tcPr>
            <w:tcW w:w="1134" w:type="dxa"/>
            <w:vMerge/>
            <w:shd w:val="clear" w:color="auto" w:fill="D9D9D9"/>
          </w:tcPr>
          <w:p w:rsidR="009D7C6E" w:rsidRPr="00020766" w:rsidRDefault="009D7C6E" w:rsidP="00EE77C2">
            <w:pPr>
              <w:jc w:val="center"/>
              <w:rPr>
                <w:sz w:val="20"/>
                <w:szCs w:val="20"/>
              </w:rPr>
            </w:pPr>
          </w:p>
        </w:tc>
      </w:tr>
      <w:tr w:rsidR="00700FE7" w:rsidRPr="00020766" w:rsidTr="0062734F">
        <w:trPr>
          <w:trHeight w:val="77"/>
        </w:trPr>
        <w:tc>
          <w:tcPr>
            <w:tcW w:w="2802" w:type="dxa"/>
            <w:vMerge w:val="restart"/>
            <w:shd w:val="clear" w:color="auto" w:fill="auto"/>
            <w:vAlign w:val="center"/>
          </w:tcPr>
          <w:p w:rsidR="00700FE7" w:rsidRPr="00020766" w:rsidRDefault="00700FE7"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3. Учёт вложений во внеоборотные активы</w:t>
            </w:r>
          </w:p>
          <w:p w:rsidR="00700FE7" w:rsidRPr="00020766" w:rsidRDefault="00700FE7" w:rsidP="0062734F">
            <w:pPr>
              <w:jc w:val="center"/>
              <w:rPr>
                <w:rFonts w:eastAsia="Calibri"/>
                <w:b/>
                <w:bCs/>
                <w:sz w:val="20"/>
                <w:szCs w:val="20"/>
              </w:rPr>
            </w:pPr>
          </w:p>
        </w:tc>
        <w:tc>
          <w:tcPr>
            <w:tcW w:w="9639" w:type="dxa"/>
            <w:gridSpan w:val="2"/>
            <w:shd w:val="clear" w:color="auto" w:fill="B6DDE8" w:themeFill="accent5" w:themeFillTint="66"/>
          </w:tcPr>
          <w:p w:rsidR="00700FE7" w:rsidRPr="00020766" w:rsidRDefault="00700FE7"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700FE7" w:rsidRPr="00020766" w:rsidRDefault="00700FE7" w:rsidP="00F77D49">
            <w:pPr>
              <w:jc w:val="center"/>
              <w:rPr>
                <w:sz w:val="20"/>
                <w:szCs w:val="20"/>
              </w:rPr>
            </w:pPr>
            <w:r>
              <w:rPr>
                <w:sz w:val="20"/>
                <w:szCs w:val="20"/>
              </w:rPr>
              <w:t>4</w:t>
            </w:r>
          </w:p>
        </w:tc>
        <w:tc>
          <w:tcPr>
            <w:tcW w:w="1134" w:type="dxa"/>
            <w:shd w:val="clear" w:color="auto" w:fill="auto"/>
          </w:tcPr>
          <w:p w:rsidR="00700FE7" w:rsidRPr="00020766" w:rsidRDefault="00700FE7" w:rsidP="00EE77C2">
            <w:pPr>
              <w:jc w:val="center"/>
              <w:rPr>
                <w:sz w:val="20"/>
                <w:szCs w:val="20"/>
              </w:rPr>
            </w:pPr>
          </w:p>
        </w:tc>
      </w:tr>
      <w:tr w:rsidR="00700FE7" w:rsidRPr="00020766" w:rsidTr="0062734F">
        <w:tc>
          <w:tcPr>
            <w:tcW w:w="2802" w:type="dxa"/>
            <w:vMerge/>
            <w:shd w:val="clear" w:color="auto" w:fill="auto"/>
            <w:vAlign w:val="center"/>
          </w:tcPr>
          <w:p w:rsidR="00700FE7" w:rsidRPr="00020766" w:rsidRDefault="00700FE7" w:rsidP="0062734F">
            <w:pPr>
              <w:jc w:val="center"/>
              <w:rPr>
                <w:rFonts w:eastAsia="Calibri"/>
                <w:b/>
                <w:bCs/>
                <w:sz w:val="20"/>
                <w:szCs w:val="20"/>
              </w:rPr>
            </w:pPr>
          </w:p>
        </w:tc>
        <w:tc>
          <w:tcPr>
            <w:tcW w:w="425" w:type="dxa"/>
            <w:shd w:val="clear" w:color="auto" w:fill="auto"/>
          </w:tcPr>
          <w:p w:rsidR="00700FE7" w:rsidRPr="00020766" w:rsidRDefault="00700FE7" w:rsidP="00EE77C2">
            <w:pPr>
              <w:jc w:val="center"/>
              <w:rPr>
                <w:rFonts w:eastAsia="Calibri"/>
                <w:bCs/>
                <w:sz w:val="20"/>
                <w:szCs w:val="20"/>
              </w:rPr>
            </w:pPr>
            <w:r w:rsidRPr="00020766">
              <w:rPr>
                <w:rFonts w:eastAsia="Calibri"/>
                <w:bCs/>
                <w:sz w:val="20"/>
                <w:szCs w:val="20"/>
              </w:rPr>
              <w:t>1</w:t>
            </w:r>
          </w:p>
        </w:tc>
        <w:tc>
          <w:tcPr>
            <w:tcW w:w="9214" w:type="dxa"/>
            <w:shd w:val="clear" w:color="auto" w:fill="auto"/>
          </w:tcPr>
          <w:p w:rsidR="00700FE7" w:rsidRPr="00020766" w:rsidRDefault="00700FE7" w:rsidP="00EE77C2">
            <w:pPr>
              <w:rPr>
                <w:sz w:val="20"/>
                <w:szCs w:val="20"/>
              </w:rPr>
            </w:pPr>
            <w:r>
              <w:rPr>
                <w:spacing w:val="-9"/>
                <w:sz w:val="20"/>
                <w:szCs w:val="20"/>
              </w:rPr>
              <w:t>Понятие, виды вложений во внеоборотные активы.</w:t>
            </w:r>
            <w:r>
              <w:rPr>
                <w:sz w:val="20"/>
                <w:szCs w:val="20"/>
              </w:rPr>
              <w:t xml:space="preserve"> Бухгалтерский учёт вложений во внеоборотные активы</w:t>
            </w:r>
          </w:p>
        </w:tc>
        <w:tc>
          <w:tcPr>
            <w:tcW w:w="992" w:type="dxa"/>
            <w:gridSpan w:val="2"/>
            <w:shd w:val="clear" w:color="auto" w:fill="auto"/>
          </w:tcPr>
          <w:p w:rsidR="00700FE7" w:rsidRPr="00020766" w:rsidRDefault="00090EED" w:rsidP="00090EED">
            <w:pPr>
              <w:jc w:val="center"/>
              <w:rPr>
                <w:sz w:val="20"/>
                <w:szCs w:val="20"/>
              </w:rPr>
            </w:pPr>
            <w:r>
              <w:rPr>
                <w:sz w:val="20"/>
                <w:szCs w:val="20"/>
              </w:rPr>
              <w:t>2</w:t>
            </w:r>
          </w:p>
        </w:tc>
        <w:tc>
          <w:tcPr>
            <w:tcW w:w="1134" w:type="dxa"/>
          </w:tcPr>
          <w:p w:rsidR="00700FE7" w:rsidRPr="00020766" w:rsidRDefault="009F156D" w:rsidP="00EE77C2">
            <w:pPr>
              <w:jc w:val="center"/>
              <w:rPr>
                <w:sz w:val="20"/>
                <w:szCs w:val="20"/>
              </w:rPr>
            </w:pPr>
            <w:r>
              <w:rPr>
                <w:sz w:val="20"/>
                <w:szCs w:val="20"/>
              </w:rPr>
              <w:t>1,2</w:t>
            </w:r>
          </w:p>
        </w:tc>
      </w:tr>
      <w:tr w:rsidR="00700FE7" w:rsidRPr="00020766" w:rsidTr="0062734F">
        <w:tc>
          <w:tcPr>
            <w:tcW w:w="2802" w:type="dxa"/>
            <w:vMerge/>
            <w:shd w:val="clear" w:color="auto" w:fill="auto"/>
            <w:vAlign w:val="center"/>
          </w:tcPr>
          <w:p w:rsidR="00700FE7" w:rsidRPr="00020766" w:rsidRDefault="00700FE7" w:rsidP="0062734F">
            <w:pPr>
              <w:jc w:val="center"/>
              <w:rPr>
                <w:rFonts w:eastAsia="Calibri"/>
                <w:b/>
                <w:bCs/>
                <w:sz w:val="20"/>
                <w:szCs w:val="20"/>
              </w:rPr>
            </w:pPr>
          </w:p>
        </w:tc>
        <w:tc>
          <w:tcPr>
            <w:tcW w:w="425" w:type="dxa"/>
            <w:shd w:val="clear" w:color="auto" w:fill="auto"/>
          </w:tcPr>
          <w:p w:rsidR="00700FE7" w:rsidRPr="00020766" w:rsidRDefault="00700FE7" w:rsidP="00EE77C2">
            <w:pPr>
              <w:jc w:val="center"/>
              <w:rPr>
                <w:rFonts w:eastAsia="Calibri"/>
                <w:bCs/>
                <w:sz w:val="20"/>
                <w:szCs w:val="20"/>
              </w:rPr>
            </w:pPr>
            <w:r w:rsidRPr="00020766">
              <w:rPr>
                <w:rFonts w:eastAsia="Calibri"/>
                <w:bCs/>
                <w:sz w:val="20"/>
                <w:szCs w:val="20"/>
              </w:rPr>
              <w:t>2</w:t>
            </w:r>
          </w:p>
        </w:tc>
        <w:tc>
          <w:tcPr>
            <w:tcW w:w="9214" w:type="dxa"/>
            <w:shd w:val="clear" w:color="auto" w:fill="auto"/>
          </w:tcPr>
          <w:p w:rsidR="00700FE7" w:rsidRPr="00020766" w:rsidRDefault="00700FE7" w:rsidP="00EE77C2">
            <w:pPr>
              <w:rPr>
                <w:sz w:val="20"/>
                <w:szCs w:val="20"/>
              </w:rPr>
            </w:pPr>
            <w:r>
              <w:rPr>
                <w:sz w:val="20"/>
                <w:szCs w:val="20"/>
              </w:rPr>
              <w:t>Хозяйственный способ долгосрочных инвестиций. Подрядный способ долгосрочных инвестиций</w:t>
            </w:r>
          </w:p>
        </w:tc>
        <w:tc>
          <w:tcPr>
            <w:tcW w:w="992" w:type="dxa"/>
            <w:gridSpan w:val="2"/>
            <w:shd w:val="clear" w:color="auto" w:fill="auto"/>
          </w:tcPr>
          <w:p w:rsidR="00700FE7" w:rsidRPr="00020766" w:rsidRDefault="00090EED" w:rsidP="00090EED">
            <w:pPr>
              <w:jc w:val="center"/>
              <w:rPr>
                <w:sz w:val="20"/>
                <w:szCs w:val="20"/>
              </w:rPr>
            </w:pPr>
            <w:r>
              <w:rPr>
                <w:sz w:val="20"/>
                <w:szCs w:val="20"/>
              </w:rPr>
              <w:t>2</w:t>
            </w:r>
          </w:p>
        </w:tc>
        <w:tc>
          <w:tcPr>
            <w:tcW w:w="1134" w:type="dxa"/>
          </w:tcPr>
          <w:p w:rsidR="00700FE7" w:rsidRPr="00020766" w:rsidRDefault="009F156D" w:rsidP="00EE77C2">
            <w:pPr>
              <w:jc w:val="center"/>
              <w:rPr>
                <w:sz w:val="20"/>
                <w:szCs w:val="20"/>
              </w:rPr>
            </w:pPr>
            <w:r>
              <w:rPr>
                <w:sz w:val="20"/>
                <w:szCs w:val="20"/>
              </w:rPr>
              <w:t>1,2</w:t>
            </w:r>
          </w:p>
        </w:tc>
      </w:tr>
      <w:tr w:rsidR="00356BB8" w:rsidRPr="00020766" w:rsidTr="0062734F">
        <w:tc>
          <w:tcPr>
            <w:tcW w:w="2802" w:type="dxa"/>
            <w:vMerge w:val="restart"/>
            <w:shd w:val="clear" w:color="auto" w:fill="auto"/>
            <w:vAlign w:val="center"/>
          </w:tcPr>
          <w:p w:rsidR="00356BB8" w:rsidRPr="00020766" w:rsidRDefault="00356BB8"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4. Учёт основных средств</w:t>
            </w:r>
          </w:p>
          <w:p w:rsidR="00356BB8" w:rsidRPr="00020766" w:rsidRDefault="00356BB8" w:rsidP="0062734F">
            <w:pPr>
              <w:jc w:val="center"/>
              <w:rPr>
                <w:rFonts w:eastAsia="Calibri"/>
                <w:b/>
                <w:bCs/>
                <w:sz w:val="20"/>
                <w:szCs w:val="20"/>
              </w:rPr>
            </w:pPr>
          </w:p>
        </w:tc>
        <w:tc>
          <w:tcPr>
            <w:tcW w:w="9639" w:type="dxa"/>
            <w:gridSpan w:val="2"/>
            <w:shd w:val="clear" w:color="auto" w:fill="B6DDE8" w:themeFill="accent5" w:themeFillTint="66"/>
          </w:tcPr>
          <w:p w:rsidR="00356BB8" w:rsidRPr="00020766" w:rsidRDefault="00356BB8"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356BB8" w:rsidRPr="00020766" w:rsidRDefault="00E86769" w:rsidP="00F77D49">
            <w:pPr>
              <w:jc w:val="center"/>
              <w:rPr>
                <w:sz w:val="20"/>
                <w:szCs w:val="20"/>
              </w:rPr>
            </w:pPr>
            <w:r>
              <w:rPr>
                <w:sz w:val="20"/>
                <w:szCs w:val="20"/>
              </w:rPr>
              <w:t>10</w:t>
            </w:r>
          </w:p>
        </w:tc>
        <w:tc>
          <w:tcPr>
            <w:tcW w:w="1134" w:type="dxa"/>
            <w:shd w:val="clear" w:color="auto" w:fill="D9D9D9"/>
          </w:tcPr>
          <w:p w:rsidR="00356BB8" w:rsidRPr="00020766" w:rsidRDefault="00356BB8" w:rsidP="00EE77C2">
            <w:pPr>
              <w:jc w:val="center"/>
              <w:rPr>
                <w:sz w:val="20"/>
                <w:szCs w:val="20"/>
              </w:rPr>
            </w:pPr>
          </w:p>
        </w:tc>
      </w:tr>
      <w:tr w:rsidR="00356BB8" w:rsidRPr="00020766" w:rsidTr="0062734F">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20766" w:rsidRDefault="00356BB8" w:rsidP="00EE77C2">
            <w:pPr>
              <w:jc w:val="center"/>
              <w:rPr>
                <w:sz w:val="20"/>
                <w:szCs w:val="20"/>
              </w:rPr>
            </w:pPr>
            <w:r w:rsidRPr="00020766">
              <w:rPr>
                <w:sz w:val="20"/>
                <w:szCs w:val="20"/>
              </w:rPr>
              <w:t>1.</w:t>
            </w:r>
          </w:p>
        </w:tc>
        <w:tc>
          <w:tcPr>
            <w:tcW w:w="9214" w:type="dxa"/>
            <w:shd w:val="clear" w:color="auto" w:fill="auto"/>
          </w:tcPr>
          <w:p w:rsidR="00356BB8" w:rsidRPr="00020766" w:rsidRDefault="00356BB8" w:rsidP="00045985">
            <w:pPr>
              <w:rPr>
                <w:sz w:val="20"/>
                <w:szCs w:val="20"/>
              </w:rPr>
            </w:pPr>
            <w:r>
              <w:rPr>
                <w:sz w:val="20"/>
                <w:szCs w:val="20"/>
              </w:rPr>
              <w:t>Основные средства (ОС) и задачи их учёта. Классификация ОС. Оценка ОС.</w:t>
            </w:r>
          </w:p>
        </w:tc>
        <w:tc>
          <w:tcPr>
            <w:tcW w:w="992" w:type="dxa"/>
            <w:gridSpan w:val="2"/>
            <w:shd w:val="clear" w:color="auto" w:fill="auto"/>
          </w:tcPr>
          <w:p w:rsidR="00356BB8" w:rsidRPr="00020766" w:rsidRDefault="00E86769" w:rsidP="00090EED">
            <w:pPr>
              <w:jc w:val="center"/>
              <w:rPr>
                <w:sz w:val="20"/>
                <w:szCs w:val="20"/>
              </w:rPr>
            </w:pPr>
            <w:r>
              <w:rPr>
                <w:sz w:val="20"/>
                <w:szCs w:val="20"/>
              </w:rPr>
              <w:t>4</w:t>
            </w:r>
          </w:p>
        </w:tc>
        <w:tc>
          <w:tcPr>
            <w:tcW w:w="1134" w:type="dxa"/>
          </w:tcPr>
          <w:p w:rsidR="00356BB8" w:rsidRPr="00020766" w:rsidRDefault="009F156D" w:rsidP="00EE77C2">
            <w:pPr>
              <w:jc w:val="center"/>
              <w:rPr>
                <w:sz w:val="20"/>
                <w:szCs w:val="20"/>
              </w:rPr>
            </w:pPr>
            <w:r>
              <w:rPr>
                <w:sz w:val="20"/>
                <w:szCs w:val="20"/>
              </w:rPr>
              <w:t>1,</w:t>
            </w:r>
            <w:r w:rsidR="00356BB8" w:rsidRPr="00020766">
              <w:rPr>
                <w:sz w:val="20"/>
                <w:szCs w:val="20"/>
              </w:rPr>
              <w:t>2</w:t>
            </w:r>
          </w:p>
        </w:tc>
      </w:tr>
      <w:tr w:rsidR="00356BB8" w:rsidRPr="00020766" w:rsidTr="0062734F">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20766" w:rsidRDefault="00356BB8" w:rsidP="00EE77C2">
            <w:pPr>
              <w:jc w:val="center"/>
              <w:rPr>
                <w:sz w:val="20"/>
                <w:szCs w:val="20"/>
              </w:rPr>
            </w:pPr>
            <w:r w:rsidRPr="00020766">
              <w:rPr>
                <w:sz w:val="20"/>
                <w:szCs w:val="20"/>
              </w:rPr>
              <w:t>2.</w:t>
            </w:r>
          </w:p>
        </w:tc>
        <w:tc>
          <w:tcPr>
            <w:tcW w:w="9214" w:type="dxa"/>
            <w:shd w:val="clear" w:color="auto" w:fill="auto"/>
          </w:tcPr>
          <w:p w:rsidR="00356BB8" w:rsidRPr="00020766" w:rsidRDefault="00356BB8" w:rsidP="00045985">
            <w:pPr>
              <w:rPr>
                <w:sz w:val="20"/>
                <w:szCs w:val="20"/>
              </w:rPr>
            </w:pPr>
            <w:r>
              <w:rPr>
                <w:sz w:val="20"/>
                <w:szCs w:val="20"/>
              </w:rPr>
              <w:t xml:space="preserve">Документальное оформление движения ОС. Аналитический учёт ОС. Учёт наличия и поступления ОС. </w:t>
            </w:r>
          </w:p>
        </w:tc>
        <w:tc>
          <w:tcPr>
            <w:tcW w:w="992" w:type="dxa"/>
            <w:gridSpan w:val="2"/>
            <w:tcBorders>
              <w:bottom w:val="single" w:sz="4" w:space="0" w:color="auto"/>
            </w:tcBorders>
            <w:shd w:val="clear" w:color="auto" w:fill="auto"/>
          </w:tcPr>
          <w:p w:rsidR="00356BB8" w:rsidRPr="00020766" w:rsidRDefault="00090EED" w:rsidP="00090EED">
            <w:pPr>
              <w:jc w:val="center"/>
              <w:rPr>
                <w:sz w:val="20"/>
                <w:szCs w:val="20"/>
              </w:rPr>
            </w:pPr>
            <w:r>
              <w:rPr>
                <w:sz w:val="20"/>
                <w:szCs w:val="20"/>
              </w:rPr>
              <w:t>2</w:t>
            </w:r>
          </w:p>
        </w:tc>
        <w:tc>
          <w:tcPr>
            <w:tcW w:w="1134" w:type="dxa"/>
          </w:tcPr>
          <w:p w:rsidR="00356BB8" w:rsidRPr="00020766" w:rsidRDefault="009F156D" w:rsidP="00EE77C2">
            <w:pPr>
              <w:jc w:val="center"/>
              <w:rPr>
                <w:sz w:val="20"/>
                <w:szCs w:val="20"/>
              </w:rPr>
            </w:pPr>
            <w:r>
              <w:rPr>
                <w:sz w:val="20"/>
                <w:szCs w:val="20"/>
              </w:rPr>
              <w:t>1,2</w:t>
            </w:r>
          </w:p>
        </w:tc>
      </w:tr>
      <w:tr w:rsidR="00356BB8" w:rsidRPr="00020766" w:rsidTr="0062734F">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20766" w:rsidRDefault="00356BB8" w:rsidP="00EE77C2">
            <w:pPr>
              <w:jc w:val="center"/>
              <w:rPr>
                <w:sz w:val="20"/>
                <w:szCs w:val="20"/>
              </w:rPr>
            </w:pPr>
            <w:r w:rsidRPr="00020766">
              <w:rPr>
                <w:sz w:val="20"/>
                <w:szCs w:val="20"/>
              </w:rPr>
              <w:t>3.</w:t>
            </w:r>
          </w:p>
        </w:tc>
        <w:tc>
          <w:tcPr>
            <w:tcW w:w="9214" w:type="dxa"/>
            <w:shd w:val="clear" w:color="auto" w:fill="auto"/>
          </w:tcPr>
          <w:p w:rsidR="00356BB8" w:rsidRPr="00020766" w:rsidRDefault="00356BB8" w:rsidP="00EE77C2">
            <w:pPr>
              <w:rPr>
                <w:sz w:val="20"/>
                <w:szCs w:val="20"/>
              </w:rPr>
            </w:pPr>
            <w:r>
              <w:rPr>
                <w:sz w:val="20"/>
                <w:szCs w:val="20"/>
              </w:rPr>
              <w:t>Способы начисления амортизации ОС.  Бухгалтерский учёт амортизации ОС. Порядок начисления амортизации для целей налогообложения</w:t>
            </w:r>
          </w:p>
        </w:tc>
        <w:tc>
          <w:tcPr>
            <w:tcW w:w="992" w:type="dxa"/>
            <w:gridSpan w:val="2"/>
            <w:tcBorders>
              <w:bottom w:val="single" w:sz="4" w:space="0" w:color="auto"/>
            </w:tcBorders>
            <w:shd w:val="clear" w:color="auto" w:fill="auto"/>
          </w:tcPr>
          <w:p w:rsidR="00356BB8" w:rsidRDefault="00090EED" w:rsidP="00090EED">
            <w:pPr>
              <w:jc w:val="center"/>
              <w:rPr>
                <w:sz w:val="20"/>
                <w:szCs w:val="20"/>
              </w:rPr>
            </w:pPr>
            <w:r>
              <w:rPr>
                <w:sz w:val="20"/>
                <w:szCs w:val="20"/>
              </w:rPr>
              <w:t>2</w:t>
            </w:r>
          </w:p>
          <w:p w:rsidR="00090EED" w:rsidRPr="00020766" w:rsidRDefault="00090EED" w:rsidP="00090EED">
            <w:pPr>
              <w:jc w:val="center"/>
              <w:rPr>
                <w:sz w:val="20"/>
                <w:szCs w:val="20"/>
              </w:rPr>
            </w:pPr>
          </w:p>
        </w:tc>
        <w:tc>
          <w:tcPr>
            <w:tcW w:w="1134" w:type="dxa"/>
          </w:tcPr>
          <w:p w:rsidR="00356BB8" w:rsidRPr="00020766" w:rsidRDefault="009F156D" w:rsidP="00EE77C2">
            <w:pPr>
              <w:jc w:val="center"/>
              <w:rPr>
                <w:sz w:val="20"/>
                <w:szCs w:val="20"/>
              </w:rPr>
            </w:pPr>
            <w:r>
              <w:rPr>
                <w:sz w:val="20"/>
                <w:szCs w:val="20"/>
              </w:rPr>
              <w:t>1,2</w:t>
            </w:r>
          </w:p>
        </w:tc>
      </w:tr>
      <w:tr w:rsidR="00356BB8" w:rsidRPr="00020766" w:rsidTr="0062734F">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20766" w:rsidRDefault="00356BB8" w:rsidP="00EE77C2">
            <w:pPr>
              <w:jc w:val="center"/>
              <w:rPr>
                <w:sz w:val="20"/>
                <w:szCs w:val="20"/>
              </w:rPr>
            </w:pPr>
            <w:r>
              <w:rPr>
                <w:sz w:val="20"/>
                <w:szCs w:val="20"/>
              </w:rPr>
              <w:t xml:space="preserve">4. </w:t>
            </w:r>
          </w:p>
        </w:tc>
        <w:tc>
          <w:tcPr>
            <w:tcW w:w="9214" w:type="dxa"/>
            <w:shd w:val="clear" w:color="auto" w:fill="auto"/>
          </w:tcPr>
          <w:p w:rsidR="00356BB8" w:rsidRDefault="00356BB8" w:rsidP="00EE77C2">
            <w:pPr>
              <w:rPr>
                <w:sz w:val="20"/>
                <w:szCs w:val="20"/>
              </w:rPr>
            </w:pPr>
            <w:r>
              <w:rPr>
                <w:sz w:val="20"/>
                <w:szCs w:val="20"/>
              </w:rPr>
              <w:t>Учёт выбытия ОС. Учёт затрат по восстановлению ОС. Учёт консервации и модернизации ОС. Переоценка ОС. Учёт арендованных ОС. Учёт лизинговых операций.</w:t>
            </w:r>
          </w:p>
        </w:tc>
        <w:tc>
          <w:tcPr>
            <w:tcW w:w="992" w:type="dxa"/>
            <w:gridSpan w:val="2"/>
            <w:tcBorders>
              <w:bottom w:val="single" w:sz="4" w:space="0" w:color="auto"/>
            </w:tcBorders>
            <w:shd w:val="clear" w:color="auto" w:fill="auto"/>
          </w:tcPr>
          <w:p w:rsidR="00356BB8" w:rsidRPr="00020766" w:rsidRDefault="00BE0DD9" w:rsidP="00090EED">
            <w:pPr>
              <w:jc w:val="center"/>
              <w:rPr>
                <w:sz w:val="20"/>
                <w:szCs w:val="20"/>
              </w:rPr>
            </w:pPr>
            <w:r>
              <w:rPr>
                <w:sz w:val="20"/>
                <w:szCs w:val="20"/>
              </w:rPr>
              <w:t>2</w:t>
            </w:r>
          </w:p>
        </w:tc>
        <w:tc>
          <w:tcPr>
            <w:tcW w:w="1134" w:type="dxa"/>
          </w:tcPr>
          <w:p w:rsidR="00356BB8" w:rsidRPr="00020766" w:rsidRDefault="009F156D" w:rsidP="00EE77C2">
            <w:pPr>
              <w:jc w:val="center"/>
              <w:rPr>
                <w:sz w:val="20"/>
                <w:szCs w:val="20"/>
              </w:rPr>
            </w:pPr>
            <w:r>
              <w:rPr>
                <w:sz w:val="20"/>
                <w:szCs w:val="20"/>
              </w:rPr>
              <w:t>1,2</w:t>
            </w:r>
          </w:p>
        </w:tc>
      </w:tr>
      <w:tr w:rsidR="00356BB8" w:rsidRPr="00020766" w:rsidTr="0062734F">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9639" w:type="dxa"/>
            <w:gridSpan w:val="2"/>
            <w:shd w:val="clear" w:color="auto" w:fill="E5B8B7" w:themeFill="accent2" w:themeFillTint="66"/>
          </w:tcPr>
          <w:p w:rsidR="00356BB8" w:rsidRPr="00020766" w:rsidRDefault="00356BB8" w:rsidP="00EE77C2">
            <w:pPr>
              <w:rPr>
                <w:rFonts w:eastAsia="Calibri"/>
                <w:b/>
                <w:bCs/>
                <w:sz w:val="20"/>
                <w:szCs w:val="20"/>
              </w:rPr>
            </w:pPr>
            <w:r w:rsidRPr="00020766">
              <w:rPr>
                <w:rFonts w:eastAsia="Calibri"/>
                <w:b/>
                <w:bCs/>
                <w:sz w:val="20"/>
                <w:szCs w:val="20"/>
              </w:rPr>
              <w:t xml:space="preserve">Практические занятия </w:t>
            </w:r>
          </w:p>
        </w:tc>
        <w:tc>
          <w:tcPr>
            <w:tcW w:w="992" w:type="dxa"/>
            <w:gridSpan w:val="2"/>
            <w:tcBorders>
              <w:top w:val="single" w:sz="4" w:space="0" w:color="auto"/>
            </w:tcBorders>
            <w:shd w:val="clear" w:color="auto" w:fill="E5B8B7" w:themeFill="accent2" w:themeFillTint="66"/>
            <w:vAlign w:val="center"/>
          </w:tcPr>
          <w:p w:rsidR="00356BB8" w:rsidRPr="00020766" w:rsidRDefault="00D25168" w:rsidP="00F77D49">
            <w:pPr>
              <w:jc w:val="center"/>
              <w:rPr>
                <w:sz w:val="20"/>
                <w:szCs w:val="20"/>
              </w:rPr>
            </w:pPr>
            <w:r>
              <w:rPr>
                <w:sz w:val="20"/>
                <w:szCs w:val="20"/>
              </w:rPr>
              <w:t>8</w:t>
            </w:r>
          </w:p>
        </w:tc>
        <w:tc>
          <w:tcPr>
            <w:tcW w:w="1134" w:type="dxa"/>
            <w:vMerge w:val="restart"/>
            <w:shd w:val="clear" w:color="auto" w:fill="D9D9D9"/>
          </w:tcPr>
          <w:p w:rsidR="00356BB8" w:rsidRDefault="00356BB8" w:rsidP="00EE77C2">
            <w:pPr>
              <w:jc w:val="center"/>
              <w:rPr>
                <w:sz w:val="20"/>
                <w:szCs w:val="20"/>
              </w:rPr>
            </w:pPr>
          </w:p>
          <w:p w:rsidR="009F156D" w:rsidRPr="00020766" w:rsidRDefault="009F156D" w:rsidP="00EE77C2">
            <w:pPr>
              <w:jc w:val="center"/>
              <w:rPr>
                <w:sz w:val="20"/>
                <w:szCs w:val="20"/>
              </w:rPr>
            </w:pPr>
            <w:r>
              <w:rPr>
                <w:sz w:val="20"/>
                <w:szCs w:val="20"/>
              </w:rPr>
              <w:t>2</w:t>
            </w:r>
          </w:p>
        </w:tc>
      </w:tr>
      <w:tr w:rsidR="00356BB8" w:rsidRPr="00020766" w:rsidTr="0062734F">
        <w:trPr>
          <w:trHeight w:val="276"/>
        </w:trPr>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45985" w:rsidRDefault="00356BB8" w:rsidP="00EE77C2">
            <w:pPr>
              <w:jc w:val="center"/>
              <w:rPr>
                <w:sz w:val="20"/>
                <w:szCs w:val="20"/>
              </w:rPr>
            </w:pPr>
            <w:r w:rsidRPr="00045985">
              <w:rPr>
                <w:sz w:val="20"/>
                <w:szCs w:val="20"/>
              </w:rPr>
              <w:t>1.</w:t>
            </w:r>
          </w:p>
        </w:tc>
        <w:tc>
          <w:tcPr>
            <w:tcW w:w="9214" w:type="dxa"/>
            <w:shd w:val="clear" w:color="auto" w:fill="auto"/>
          </w:tcPr>
          <w:p w:rsidR="00356BB8" w:rsidRPr="00045985" w:rsidRDefault="00356BB8" w:rsidP="00EE77C2">
            <w:pPr>
              <w:rPr>
                <w:sz w:val="20"/>
                <w:szCs w:val="20"/>
              </w:rPr>
            </w:pPr>
            <w:r w:rsidRPr="00045985">
              <w:rPr>
                <w:sz w:val="20"/>
                <w:szCs w:val="20"/>
              </w:rPr>
              <w:t xml:space="preserve">Группировка </w:t>
            </w:r>
            <w:r>
              <w:rPr>
                <w:sz w:val="20"/>
                <w:szCs w:val="20"/>
              </w:rPr>
              <w:t>основных средств. Документальное оформление и учёт поступления ОС.</w:t>
            </w:r>
          </w:p>
        </w:tc>
        <w:tc>
          <w:tcPr>
            <w:tcW w:w="992" w:type="dxa"/>
            <w:gridSpan w:val="2"/>
            <w:shd w:val="clear" w:color="auto" w:fill="auto"/>
            <w:vAlign w:val="center"/>
          </w:tcPr>
          <w:p w:rsidR="00356BB8" w:rsidRPr="00020766" w:rsidRDefault="005E4F9E" w:rsidP="00090EED">
            <w:pPr>
              <w:jc w:val="center"/>
              <w:rPr>
                <w:sz w:val="20"/>
                <w:szCs w:val="20"/>
              </w:rPr>
            </w:pPr>
            <w:r>
              <w:rPr>
                <w:sz w:val="20"/>
                <w:szCs w:val="20"/>
              </w:rPr>
              <w:t>4</w:t>
            </w:r>
          </w:p>
        </w:tc>
        <w:tc>
          <w:tcPr>
            <w:tcW w:w="1134" w:type="dxa"/>
            <w:vMerge/>
            <w:shd w:val="clear" w:color="auto" w:fill="D9D9D9"/>
          </w:tcPr>
          <w:p w:rsidR="00356BB8" w:rsidRPr="00020766" w:rsidRDefault="00356BB8" w:rsidP="00EE77C2">
            <w:pPr>
              <w:jc w:val="center"/>
              <w:rPr>
                <w:sz w:val="20"/>
                <w:szCs w:val="20"/>
              </w:rPr>
            </w:pPr>
          </w:p>
        </w:tc>
      </w:tr>
      <w:tr w:rsidR="00356BB8" w:rsidRPr="00020766" w:rsidTr="0062734F">
        <w:trPr>
          <w:trHeight w:val="276"/>
        </w:trPr>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Pr="00045985" w:rsidRDefault="00356BB8" w:rsidP="00EE77C2">
            <w:pPr>
              <w:jc w:val="center"/>
              <w:rPr>
                <w:sz w:val="20"/>
                <w:szCs w:val="20"/>
              </w:rPr>
            </w:pPr>
            <w:r>
              <w:rPr>
                <w:sz w:val="20"/>
                <w:szCs w:val="20"/>
              </w:rPr>
              <w:t>2.</w:t>
            </w:r>
          </w:p>
        </w:tc>
        <w:tc>
          <w:tcPr>
            <w:tcW w:w="9214" w:type="dxa"/>
            <w:shd w:val="clear" w:color="auto" w:fill="auto"/>
          </w:tcPr>
          <w:p w:rsidR="00356BB8" w:rsidRPr="00045985" w:rsidRDefault="00356BB8" w:rsidP="00EE77C2">
            <w:pPr>
              <w:rPr>
                <w:sz w:val="20"/>
                <w:szCs w:val="20"/>
              </w:rPr>
            </w:pPr>
            <w:r>
              <w:rPr>
                <w:sz w:val="20"/>
                <w:szCs w:val="20"/>
              </w:rPr>
              <w:t>Учёт амортизации ОС. Документальное оформление и учёт выбытия ОС.</w:t>
            </w:r>
          </w:p>
        </w:tc>
        <w:tc>
          <w:tcPr>
            <w:tcW w:w="992" w:type="dxa"/>
            <w:gridSpan w:val="2"/>
            <w:shd w:val="clear" w:color="auto" w:fill="auto"/>
            <w:vAlign w:val="center"/>
          </w:tcPr>
          <w:p w:rsidR="00356BB8" w:rsidRPr="00020766" w:rsidRDefault="00090EED" w:rsidP="00090EED">
            <w:pPr>
              <w:jc w:val="center"/>
              <w:rPr>
                <w:sz w:val="20"/>
                <w:szCs w:val="20"/>
              </w:rPr>
            </w:pPr>
            <w:r>
              <w:rPr>
                <w:sz w:val="20"/>
                <w:szCs w:val="20"/>
              </w:rPr>
              <w:t>4</w:t>
            </w:r>
          </w:p>
        </w:tc>
        <w:tc>
          <w:tcPr>
            <w:tcW w:w="1134" w:type="dxa"/>
            <w:vMerge/>
            <w:shd w:val="clear" w:color="auto" w:fill="D9D9D9"/>
          </w:tcPr>
          <w:p w:rsidR="00356BB8" w:rsidRPr="00020766" w:rsidRDefault="00356BB8" w:rsidP="00EE77C2">
            <w:pPr>
              <w:jc w:val="center"/>
              <w:rPr>
                <w:sz w:val="20"/>
                <w:szCs w:val="20"/>
              </w:rPr>
            </w:pPr>
          </w:p>
        </w:tc>
      </w:tr>
      <w:tr w:rsidR="00356BB8" w:rsidRPr="00020766" w:rsidTr="0062734F">
        <w:trPr>
          <w:trHeight w:val="128"/>
        </w:trPr>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9639" w:type="dxa"/>
            <w:gridSpan w:val="2"/>
            <w:shd w:val="clear" w:color="auto" w:fill="9BBB59" w:themeFill="accent3"/>
          </w:tcPr>
          <w:p w:rsidR="00356BB8" w:rsidRDefault="00356BB8" w:rsidP="00EE77C2">
            <w:pPr>
              <w:rPr>
                <w:sz w:val="20"/>
                <w:szCs w:val="20"/>
              </w:rPr>
            </w:pPr>
            <w:r>
              <w:rPr>
                <w:sz w:val="20"/>
                <w:szCs w:val="20"/>
              </w:rPr>
              <w:t>Самостоятельная работа учащихся</w:t>
            </w:r>
          </w:p>
        </w:tc>
        <w:tc>
          <w:tcPr>
            <w:tcW w:w="992" w:type="dxa"/>
            <w:gridSpan w:val="2"/>
            <w:shd w:val="clear" w:color="auto" w:fill="9BBB59" w:themeFill="accent3"/>
            <w:vAlign w:val="center"/>
          </w:tcPr>
          <w:p w:rsidR="00356BB8" w:rsidRPr="00020766" w:rsidRDefault="00D25168" w:rsidP="00F77D49">
            <w:pPr>
              <w:jc w:val="center"/>
              <w:rPr>
                <w:sz w:val="20"/>
                <w:szCs w:val="20"/>
              </w:rPr>
            </w:pPr>
            <w:r>
              <w:rPr>
                <w:sz w:val="20"/>
                <w:szCs w:val="20"/>
              </w:rPr>
              <w:t>1</w:t>
            </w:r>
          </w:p>
        </w:tc>
        <w:tc>
          <w:tcPr>
            <w:tcW w:w="1134" w:type="dxa"/>
            <w:vMerge w:val="restart"/>
            <w:shd w:val="clear" w:color="auto" w:fill="D9D9D9"/>
          </w:tcPr>
          <w:p w:rsidR="00356BB8" w:rsidRDefault="00356BB8" w:rsidP="00EE77C2">
            <w:pPr>
              <w:jc w:val="center"/>
              <w:rPr>
                <w:sz w:val="20"/>
                <w:szCs w:val="20"/>
              </w:rPr>
            </w:pPr>
          </w:p>
          <w:p w:rsidR="009F156D" w:rsidRDefault="009F156D" w:rsidP="00EE77C2">
            <w:pPr>
              <w:jc w:val="center"/>
              <w:rPr>
                <w:sz w:val="20"/>
                <w:szCs w:val="20"/>
              </w:rPr>
            </w:pPr>
          </w:p>
          <w:p w:rsidR="009F156D" w:rsidRPr="00020766" w:rsidRDefault="009F156D" w:rsidP="00EE77C2">
            <w:pPr>
              <w:jc w:val="center"/>
              <w:rPr>
                <w:sz w:val="20"/>
                <w:szCs w:val="20"/>
              </w:rPr>
            </w:pPr>
            <w:r>
              <w:rPr>
                <w:sz w:val="20"/>
                <w:szCs w:val="20"/>
              </w:rPr>
              <w:t>3,4</w:t>
            </w:r>
          </w:p>
        </w:tc>
      </w:tr>
      <w:tr w:rsidR="00356BB8" w:rsidRPr="00020766" w:rsidTr="0062734F">
        <w:trPr>
          <w:trHeight w:val="276"/>
        </w:trPr>
        <w:tc>
          <w:tcPr>
            <w:tcW w:w="2802" w:type="dxa"/>
            <w:vMerge/>
            <w:shd w:val="clear" w:color="auto" w:fill="auto"/>
            <w:vAlign w:val="center"/>
          </w:tcPr>
          <w:p w:rsidR="00356BB8" w:rsidRPr="00020766" w:rsidRDefault="00356BB8" w:rsidP="0062734F">
            <w:pPr>
              <w:jc w:val="center"/>
              <w:rPr>
                <w:rFonts w:eastAsia="Calibri"/>
                <w:b/>
                <w:bCs/>
                <w:sz w:val="20"/>
                <w:szCs w:val="20"/>
              </w:rPr>
            </w:pPr>
          </w:p>
        </w:tc>
        <w:tc>
          <w:tcPr>
            <w:tcW w:w="425" w:type="dxa"/>
            <w:shd w:val="clear" w:color="auto" w:fill="auto"/>
          </w:tcPr>
          <w:p w:rsidR="00356BB8" w:rsidRDefault="00125C87" w:rsidP="00EE77C2">
            <w:pPr>
              <w:jc w:val="center"/>
              <w:rPr>
                <w:sz w:val="20"/>
                <w:szCs w:val="20"/>
              </w:rPr>
            </w:pPr>
            <w:r>
              <w:rPr>
                <w:sz w:val="20"/>
                <w:szCs w:val="20"/>
              </w:rPr>
              <w:t>1</w:t>
            </w:r>
            <w:r w:rsidR="00356BB8">
              <w:rPr>
                <w:sz w:val="20"/>
                <w:szCs w:val="20"/>
              </w:rPr>
              <w:t xml:space="preserve">. </w:t>
            </w:r>
          </w:p>
        </w:tc>
        <w:tc>
          <w:tcPr>
            <w:tcW w:w="9214" w:type="dxa"/>
            <w:shd w:val="clear" w:color="auto" w:fill="auto"/>
          </w:tcPr>
          <w:p w:rsidR="00356BB8" w:rsidRDefault="00356BB8" w:rsidP="00EE77C2">
            <w:pPr>
              <w:rPr>
                <w:sz w:val="20"/>
                <w:szCs w:val="20"/>
              </w:rPr>
            </w:pPr>
            <w:r>
              <w:rPr>
                <w:sz w:val="20"/>
                <w:szCs w:val="20"/>
              </w:rPr>
              <w:t>Проработать учёт поступления ОС согласно информационно-правовой системы «Консультант Плюс». Переоценка ОС (расчётная задача).</w:t>
            </w:r>
          </w:p>
        </w:tc>
        <w:tc>
          <w:tcPr>
            <w:tcW w:w="992" w:type="dxa"/>
            <w:gridSpan w:val="2"/>
            <w:shd w:val="clear" w:color="auto" w:fill="auto"/>
            <w:vAlign w:val="center"/>
          </w:tcPr>
          <w:p w:rsidR="00356BB8" w:rsidRPr="00020766" w:rsidRDefault="00125C87" w:rsidP="00090EED">
            <w:pPr>
              <w:jc w:val="center"/>
              <w:rPr>
                <w:sz w:val="20"/>
                <w:szCs w:val="20"/>
              </w:rPr>
            </w:pPr>
            <w:r>
              <w:rPr>
                <w:sz w:val="20"/>
                <w:szCs w:val="20"/>
              </w:rPr>
              <w:t>1</w:t>
            </w:r>
          </w:p>
        </w:tc>
        <w:tc>
          <w:tcPr>
            <w:tcW w:w="1134" w:type="dxa"/>
            <w:vMerge/>
            <w:shd w:val="clear" w:color="auto" w:fill="D9D9D9"/>
          </w:tcPr>
          <w:p w:rsidR="00356BB8" w:rsidRPr="00020766" w:rsidRDefault="00356BB8" w:rsidP="00EE77C2">
            <w:pPr>
              <w:jc w:val="center"/>
              <w:rPr>
                <w:sz w:val="20"/>
                <w:szCs w:val="20"/>
              </w:rPr>
            </w:pPr>
          </w:p>
        </w:tc>
      </w:tr>
      <w:tr w:rsidR="00CC1360" w:rsidRPr="00020766" w:rsidTr="0062734F">
        <w:tc>
          <w:tcPr>
            <w:tcW w:w="2802" w:type="dxa"/>
            <w:vMerge w:val="restart"/>
            <w:shd w:val="clear" w:color="auto" w:fill="auto"/>
            <w:vAlign w:val="center"/>
          </w:tcPr>
          <w:p w:rsidR="00CC1360" w:rsidRPr="00020766" w:rsidRDefault="00CC1360"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5. Учёт нематериальных активов</w:t>
            </w:r>
          </w:p>
        </w:tc>
        <w:tc>
          <w:tcPr>
            <w:tcW w:w="9639" w:type="dxa"/>
            <w:gridSpan w:val="2"/>
            <w:shd w:val="clear" w:color="auto" w:fill="B6DDE8" w:themeFill="accent5" w:themeFillTint="66"/>
          </w:tcPr>
          <w:p w:rsidR="00CC1360" w:rsidRPr="00020766" w:rsidRDefault="00CC1360"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CC1360" w:rsidRPr="00020766" w:rsidRDefault="00D25168" w:rsidP="00F77D49">
            <w:pPr>
              <w:jc w:val="center"/>
              <w:rPr>
                <w:sz w:val="20"/>
                <w:szCs w:val="20"/>
              </w:rPr>
            </w:pPr>
            <w:r>
              <w:rPr>
                <w:sz w:val="20"/>
                <w:szCs w:val="20"/>
              </w:rPr>
              <w:t>6</w:t>
            </w:r>
          </w:p>
        </w:tc>
        <w:tc>
          <w:tcPr>
            <w:tcW w:w="1134" w:type="dxa"/>
            <w:shd w:val="clear" w:color="auto" w:fill="auto"/>
          </w:tcPr>
          <w:p w:rsidR="00CC1360" w:rsidRPr="00020766" w:rsidRDefault="00CC1360" w:rsidP="00EE77C2">
            <w:pPr>
              <w:jc w:val="center"/>
              <w:rPr>
                <w:sz w:val="20"/>
                <w:szCs w:val="20"/>
              </w:rPr>
            </w:pPr>
          </w:p>
        </w:tc>
      </w:tr>
      <w:tr w:rsidR="00CC1360" w:rsidRPr="00020766" w:rsidTr="0062734F">
        <w:trPr>
          <w:trHeight w:val="221"/>
        </w:trPr>
        <w:tc>
          <w:tcPr>
            <w:tcW w:w="2802" w:type="dxa"/>
            <w:vMerge/>
            <w:shd w:val="clear" w:color="auto" w:fill="auto"/>
            <w:vAlign w:val="center"/>
          </w:tcPr>
          <w:p w:rsidR="00CC1360" w:rsidRPr="00020766" w:rsidRDefault="00CC1360" w:rsidP="0062734F">
            <w:pPr>
              <w:jc w:val="center"/>
              <w:rPr>
                <w:rFonts w:eastAsia="Calibri"/>
                <w:b/>
                <w:bCs/>
                <w:sz w:val="20"/>
                <w:szCs w:val="20"/>
              </w:rPr>
            </w:pPr>
          </w:p>
        </w:tc>
        <w:tc>
          <w:tcPr>
            <w:tcW w:w="425" w:type="dxa"/>
            <w:shd w:val="clear" w:color="auto" w:fill="auto"/>
          </w:tcPr>
          <w:p w:rsidR="00CC1360" w:rsidRPr="00020766" w:rsidRDefault="00CC1360" w:rsidP="00EE77C2">
            <w:pPr>
              <w:jc w:val="center"/>
              <w:rPr>
                <w:sz w:val="20"/>
                <w:szCs w:val="20"/>
              </w:rPr>
            </w:pPr>
            <w:r w:rsidRPr="00020766">
              <w:rPr>
                <w:sz w:val="20"/>
                <w:szCs w:val="20"/>
              </w:rPr>
              <w:t>1.</w:t>
            </w:r>
          </w:p>
        </w:tc>
        <w:tc>
          <w:tcPr>
            <w:tcW w:w="9214" w:type="dxa"/>
            <w:shd w:val="clear" w:color="auto" w:fill="auto"/>
          </w:tcPr>
          <w:p w:rsidR="00CC1360" w:rsidRPr="00020766" w:rsidRDefault="00CC1360" w:rsidP="00EE77C2">
            <w:pPr>
              <w:rPr>
                <w:sz w:val="20"/>
                <w:szCs w:val="20"/>
              </w:rPr>
            </w:pPr>
            <w:r>
              <w:rPr>
                <w:sz w:val="20"/>
                <w:szCs w:val="20"/>
              </w:rPr>
              <w:t>Понятие и виды нематериальных активов. Оценка нематериальных активов.</w:t>
            </w:r>
          </w:p>
        </w:tc>
        <w:tc>
          <w:tcPr>
            <w:tcW w:w="992" w:type="dxa"/>
            <w:gridSpan w:val="2"/>
            <w:shd w:val="clear" w:color="auto" w:fill="auto"/>
            <w:vAlign w:val="center"/>
          </w:tcPr>
          <w:p w:rsidR="00CC1360" w:rsidRPr="00020766" w:rsidRDefault="00090EED" w:rsidP="00090EED">
            <w:pPr>
              <w:jc w:val="center"/>
              <w:rPr>
                <w:sz w:val="20"/>
                <w:szCs w:val="20"/>
              </w:rPr>
            </w:pPr>
            <w:r>
              <w:rPr>
                <w:sz w:val="20"/>
                <w:szCs w:val="20"/>
              </w:rPr>
              <w:t>2</w:t>
            </w:r>
          </w:p>
        </w:tc>
        <w:tc>
          <w:tcPr>
            <w:tcW w:w="1134" w:type="dxa"/>
          </w:tcPr>
          <w:p w:rsidR="00CC1360" w:rsidRPr="00020766" w:rsidRDefault="009F156D" w:rsidP="00EE77C2">
            <w:pPr>
              <w:jc w:val="center"/>
              <w:rPr>
                <w:sz w:val="20"/>
                <w:szCs w:val="20"/>
              </w:rPr>
            </w:pPr>
            <w:r>
              <w:rPr>
                <w:sz w:val="20"/>
                <w:szCs w:val="20"/>
              </w:rPr>
              <w:t>1</w:t>
            </w:r>
          </w:p>
        </w:tc>
      </w:tr>
      <w:tr w:rsidR="00CC1360" w:rsidRPr="00020766" w:rsidTr="0062734F">
        <w:trPr>
          <w:trHeight w:val="221"/>
        </w:trPr>
        <w:tc>
          <w:tcPr>
            <w:tcW w:w="2802" w:type="dxa"/>
            <w:vMerge/>
            <w:shd w:val="clear" w:color="auto" w:fill="auto"/>
            <w:vAlign w:val="center"/>
          </w:tcPr>
          <w:p w:rsidR="00CC1360" w:rsidRPr="00020766" w:rsidRDefault="00CC1360" w:rsidP="0062734F">
            <w:pPr>
              <w:jc w:val="center"/>
              <w:rPr>
                <w:rFonts w:eastAsia="Calibri"/>
                <w:b/>
                <w:bCs/>
                <w:sz w:val="20"/>
                <w:szCs w:val="20"/>
              </w:rPr>
            </w:pPr>
          </w:p>
        </w:tc>
        <w:tc>
          <w:tcPr>
            <w:tcW w:w="425" w:type="dxa"/>
            <w:shd w:val="clear" w:color="auto" w:fill="auto"/>
          </w:tcPr>
          <w:p w:rsidR="00CC1360" w:rsidRPr="00020766" w:rsidRDefault="00CC1360" w:rsidP="00EE77C2">
            <w:pPr>
              <w:jc w:val="center"/>
              <w:rPr>
                <w:sz w:val="20"/>
                <w:szCs w:val="20"/>
              </w:rPr>
            </w:pPr>
            <w:r>
              <w:rPr>
                <w:sz w:val="20"/>
                <w:szCs w:val="20"/>
              </w:rPr>
              <w:t>2.</w:t>
            </w:r>
          </w:p>
        </w:tc>
        <w:tc>
          <w:tcPr>
            <w:tcW w:w="9214" w:type="dxa"/>
            <w:shd w:val="clear" w:color="auto" w:fill="auto"/>
          </w:tcPr>
          <w:p w:rsidR="00CC1360" w:rsidRDefault="00CC1360" w:rsidP="00EE77C2">
            <w:pPr>
              <w:rPr>
                <w:sz w:val="20"/>
                <w:szCs w:val="20"/>
              </w:rPr>
            </w:pPr>
            <w:r>
              <w:rPr>
                <w:sz w:val="20"/>
                <w:szCs w:val="20"/>
              </w:rPr>
              <w:t>Документальное оформление движения нематериальных активов. Учёт поступления и создания нематериальных активов (НМА).</w:t>
            </w:r>
          </w:p>
        </w:tc>
        <w:tc>
          <w:tcPr>
            <w:tcW w:w="992" w:type="dxa"/>
            <w:gridSpan w:val="2"/>
            <w:shd w:val="clear" w:color="auto" w:fill="auto"/>
            <w:vAlign w:val="center"/>
          </w:tcPr>
          <w:p w:rsidR="00CC1360" w:rsidRPr="00020766" w:rsidRDefault="005E4F9E" w:rsidP="00090EED">
            <w:pPr>
              <w:jc w:val="center"/>
              <w:rPr>
                <w:sz w:val="20"/>
                <w:szCs w:val="20"/>
              </w:rPr>
            </w:pPr>
            <w:r>
              <w:rPr>
                <w:sz w:val="20"/>
                <w:szCs w:val="20"/>
              </w:rPr>
              <w:t>2</w:t>
            </w:r>
          </w:p>
        </w:tc>
        <w:tc>
          <w:tcPr>
            <w:tcW w:w="1134" w:type="dxa"/>
          </w:tcPr>
          <w:p w:rsidR="00CC1360" w:rsidRDefault="00CC1360" w:rsidP="00EE77C2">
            <w:pPr>
              <w:jc w:val="center"/>
              <w:rPr>
                <w:sz w:val="20"/>
                <w:szCs w:val="20"/>
              </w:rPr>
            </w:pPr>
          </w:p>
          <w:p w:rsidR="009F156D" w:rsidRPr="00020766" w:rsidRDefault="009F156D" w:rsidP="00EE77C2">
            <w:pPr>
              <w:jc w:val="center"/>
              <w:rPr>
                <w:sz w:val="20"/>
                <w:szCs w:val="20"/>
              </w:rPr>
            </w:pPr>
            <w:r>
              <w:rPr>
                <w:sz w:val="20"/>
                <w:szCs w:val="20"/>
              </w:rPr>
              <w:t>1</w:t>
            </w:r>
          </w:p>
        </w:tc>
      </w:tr>
      <w:tr w:rsidR="00CC1360" w:rsidRPr="00020766" w:rsidTr="0062734F">
        <w:trPr>
          <w:trHeight w:val="221"/>
        </w:trPr>
        <w:tc>
          <w:tcPr>
            <w:tcW w:w="2802" w:type="dxa"/>
            <w:vMerge/>
            <w:shd w:val="clear" w:color="auto" w:fill="auto"/>
            <w:vAlign w:val="center"/>
          </w:tcPr>
          <w:p w:rsidR="00CC1360" w:rsidRPr="00020766" w:rsidRDefault="00CC1360" w:rsidP="0062734F">
            <w:pPr>
              <w:jc w:val="center"/>
              <w:rPr>
                <w:rFonts w:eastAsia="Calibri"/>
                <w:b/>
                <w:bCs/>
                <w:sz w:val="20"/>
                <w:szCs w:val="20"/>
              </w:rPr>
            </w:pPr>
          </w:p>
        </w:tc>
        <w:tc>
          <w:tcPr>
            <w:tcW w:w="425" w:type="dxa"/>
            <w:shd w:val="clear" w:color="auto" w:fill="auto"/>
          </w:tcPr>
          <w:p w:rsidR="00CC1360" w:rsidRPr="00020766" w:rsidRDefault="00CC1360" w:rsidP="00EE77C2">
            <w:pPr>
              <w:jc w:val="center"/>
              <w:rPr>
                <w:sz w:val="20"/>
                <w:szCs w:val="20"/>
              </w:rPr>
            </w:pPr>
            <w:r>
              <w:rPr>
                <w:sz w:val="20"/>
                <w:szCs w:val="20"/>
              </w:rPr>
              <w:t>3.</w:t>
            </w:r>
          </w:p>
        </w:tc>
        <w:tc>
          <w:tcPr>
            <w:tcW w:w="9214" w:type="dxa"/>
            <w:shd w:val="clear" w:color="auto" w:fill="auto"/>
          </w:tcPr>
          <w:p w:rsidR="00CC1360" w:rsidRDefault="00CC1360" w:rsidP="00EE77C2">
            <w:pPr>
              <w:rPr>
                <w:sz w:val="20"/>
                <w:szCs w:val="20"/>
              </w:rPr>
            </w:pPr>
            <w:r>
              <w:rPr>
                <w:sz w:val="20"/>
                <w:szCs w:val="20"/>
              </w:rPr>
              <w:t>Учёт амортизации НМА. Учёт выбытия НМА.</w:t>
            </w:r>
          </w:p>
        </w:tc>
        <w:tc>
          <w:tcPr>
            <w:tcW w:w="992" w:type="dxa"/>
            <w:gridSpan w:val="2"/>
            <w:shd w:val="clear" w:color="auto" w:fill="auto"/>
            <w:vAlign w:val="center"/>
          </w:tcPr>
          <w:p w:rsidR="00CC1360" w:rsidRPr="00020766" w:rsidRDefault="00090EED" w:rsidP="00090EED">
            <w:pPr>
              <w:jc w:val="center"/>
              <w:rPr>
                <w:sz w:val="20"/>
                <w:szCs w:val="20"/>
              </w:rPr>
            </w:pPr>
            <w:r>
              <w:rPr>
                <w:sz w:val="20"/>
                <w:szCs w:val="20"/>
              </w:rPr>
              <w:t>2</w:t>
            </w:r>
          </w:p>
        </w:tc>
        <w:tc>
          <w:tcPr>
            <w:tcW w:w="1134" w:type="dxa"/>
          </w:tcPr>
          <w:p w:rsidR="00CC1360" w:rsidRPr="00020766" w:rsidRDefault="009F156D" w:rsidP="00EE77C2">
            <w:pPr>
              <w:jc w:val="center"/>
              <w:rPr>
                <w:sz w:val="20"/>
                <w:szCs w:val="20"/>
              </w:rPr>
            </w:pPr>
            <w:r>
              <w:rPr>
                <w:sz w:val="20"/>
                <w:szCs w:val="20"/>
              </w:rPr>
              <w:t>1</w:t>
            </w:r>
          </w:p>
        </w:tc>
      </w:tr>
      <w:tr w:rsidR="00CC1360" w:rsidRPr="00020766" w:rsidTr="0062734F">
        <w:trPr>
          <w:trHeight w:val="221"/>
        </w:trPr>
        <w:tc>
          <w:tcPr>
            <w:tcW w:w="2802" w:type="dxa"/>
            <w:vMerge/>
            <w:shd w:val="clear" w:color="auto" w:fill="auto"/>
            <w:vAlign w:val="center"/>
          </w:tcPr>
          <w:p w:rsidR="00CC1360" w:rsidRPr="00020766" w:rsidRDefault="00CC1360" w:rsidP="0062734F">
            <w:pPr>
              <w:jc w:val="center"/>
              <w:rPr>
                <w:rFonts w:eastAsia="Calibri"/>
                <w:b/>
                <w:bCs/>
                <w:sz w:val="20"/>
                <w:szCs w:val="20"/>
              </w:rPr>
            </w:pPr>
          </w:p>
        </w:tc>
        <w:tc>
          <w:tcPr>
            <w:tcW w:w="9639" w:type="dxa"/>
            <w:gridSpan w:val="2"/>
            <w:shd w:val="clear" w:color="auto" w:fill="E5B8B7" w:themeFill="accent2" w:themeFillTint="66"/>
          </w:tcPr>
          <w:p w:rsidR="00CC1360" w:rsidRDefault="00CC1360" w:rsidP="00EE77C2">
            <w:pPr>
              <w:rPr>
                <w:sz w:val="20"/>
                <w:szCs w:val="20"/>
              </w:rPr>
            </w:pPr>
            <w:r w:rsidRPr="00020766">
              <w:rPr>
                <w:rFonts w:eastAsia="Calibri"/>
                <w:b/>
                <w:bCs/>
                <w:sz w:val="20"/>
                <w:szCs w:val="20"/>
              </w:rPr>
              <w:t>Практические занятия</w:t>
            </w:r>
          </w:p>
        </w:tc>
        <w:tc>
          <w:tcPr>
            <w:tcW w:w="992" w:type="dxa"/>
            <w:gridSpan w:val="2"/>
            <w:shd w:val="clear" w:color="auto" w:fill="E5B8B7" w:themeFill="accent2" w:themeFillTint="66"/>
            <w:vAlign w:val="center"/>
          </w:tcPr>
          <w:p w:rsidR="00CC1360" w:rsidRPr="00020766" w:rsidRDefault="00D25168" w:rsidP="00F77D49">
            <w:pPr>
              <w:jc w:val="center"/>
              <w:rPr>
                <w:sz w:val="20"/>
                <w:szCs w:val="20"/>
              </w:rPr>
            </w:pPr>
            <w:r>
              <w:rPr>
                <w:sz w:val="20"/>
                <w:szCs w:val="20"/>
              </w:rPr>
              <w:t>4</w:t>
            </w:r>
          </w:p>
        </w:tc>
        <w:tc>
          <w:tcPr>
            <w:tcW w:w="1134" w:type="dxa"/>
            <w:vMerge w:val="restart"/>
          </w:tcPr>
          <w:p w:rsidR="00CC1360" w:rsidRDefault="00CC1360" w:rsidP="00EE77C2">
            <w:pPr>
              <w:jc w:val="center"/>
              <w:rPr>
                <w:sz w:val="20"/>
                <w:szCs w:val="20"/>
              </w:rPr>
            </w:pPr>
          </w:p>
          <w:p w:rsidR="009F156D" w:rsidRPr="00020766" w:rsidRDefault="009F156D" w:rsidP="00EE77C2">
            <w:pPr>
              <w:jc w:val="center"/>
              <w:rPr>
                <w:sz w:val="20"/>
                <w:szCs w:val="20"/>
              </w:rPr>
            </w:pPr>
            <w:r>
              <w:rPr>
                <w:sz w:val="20"/>
                <w:szCs w:val="20"/>
              </w:rPr>
              <w:t>2</w:t>
            </w:r>
          </w:p>
        </w:tc>
      </w:tr>
      <w:tr w:rsidR="00CC1360" w:rsidRPr="00020766" w:rsidTr="0062734F">
        <w:trPr>
          <w:trHeight w:val="221"/>
        </w:trPr>
        <w:tc>
          <w:tcPr>
            <w:tcW w:w="2802" w:type="dxa"/>
            <w:vMerge/>
            <w:shd w:val="clear" w:color="auto" w:fill="auto"/>
            <w:vAlign w:val="center"/>
          </w:tcPr>
          <w:p w:rsidR="00CC1360" w:rsidRPr="00020766" w:rsidRDefault="00CC1360" w:rsidP="0062734F">
            <w:pPr>
              <w:jc w:val="center"/>
              <w:rPr>
                <w:rFonts w:eastAsia="Calibri"/>
                <w:b/>
                <w:bCs/>
                <w:sz w:val="20"/>
                <w:szCs w:val="20"/>
              </w:rPr>
            </w:pPr>
          </w:p>
        </w:tc>
        <w:tc>
          <w:tcPr>
            <w:tcW w:w="425" w:type="dxa"/>
            <w:shd w:val="clear" w:color="auto" w:fill="auto"/>
          </w:tcPr>
          <w:p w:rsidR="00CC1360" w:rsidRPr="00020766" w:rsidRDefault="00CC1360" w:rsidP="00EE77C2">
            <w:pPr>
              <w:jc w:val="center"/>
              <w:rPr>
                <w:sz w:val="20"/>
                <w:szCs w:val="20"/>
              </w:rPr>
            </w:pPr>
            <w:r>
              <w:rPr>
                <w:sz w:val="20"/>
                <w:szCs w:val="20"/>
              </w:rPr>
              <w:t>1.</w:t>
            </w:r>
          </w:p>
        </w:tc>
        <w:tc>
          <w:tcPr>
            <w:tcW w:w="9214" w:type="dxa"/>
            <w:shd w:val="clear" w:color="auto" w:fill="auto"/>
          </w:tcPr>
          <w:p w:rsidR="00CC1360" w:rsidRDefault="00CC1360" w:rsidP="00EE77C2">
            <w:pPr>
              <w:rPr>
                <w:sz w:val="20"/>
                <w:szCs w:val="20"/>
              </w:rPr>
            </w:pPr>
            <w:r>
              <w:rPr>
                <w:sz w:val="20"/>
                <w:szCs w:val="20"/>
              </w:rPr>
              <w:t xml:space="preserve"> Учёт поступления и начисления амортизации НМА.</w:t>
            </w:r>
          </w:p>
        </w:tc>
        <w:tc>
          <w:tcPr>
            <w:tcW w:w="992" w:type="dxa"/>
            <w:gridSpan w:val="2"/>
            <w:shd w:val="clear" w:color="auto" w:fill="auto"/>
            <w:vAlign w:val="center"/>
          </w:tcPr>
          <w:p w:rsidR="00CC1360" w:rsidRPr="00020766" w:rsidRDefault="005E4F9E" w:rsidP="00090EED">
            <w:pPr>
              <w:jc w:val="center"/>
              <w:rPr>
                <w:sz w:val="20"/>
                <w:szCs w:val="20"/>
              </w:rPr>
            </w:pPr>
            <w:r>
              <w:rPr>
                <w:sz w:val="20"/>
                <w:szCs w:val="20"/>
              </w:rPr>
              <w:t>4</w:t>
            </w:r>
          </w:p>
        </w:tc>
        <w:tc>
          <w:tcPr>
            <w:tcW w:w="1134" w:type="dxa"/>
            <w:vMerge/>
          </w:tcPr>
          <w:p w:rsidR="00CC1360" w:rsidRPr="00020766" w:rsidRDefault="00CC1360" w:rsidP="00EE77C2">
            <w:pPr>
              <w:jc w:val="center"/>
              <w:rPr>
                <w:sz w:val="20"/>
                <w:szCs w:val="20"/>
              </w:rPr>
            </w:pPr>
          </w:p>
        </w:tc>
      </w:tr>
      <w:tr w:rsidR="00090EED" w:rsidRPr="00020766" w:rsidTr="0062734F">
        <w:trPr>
          <w:trHeight w:val="64"/>
        </w:trPr>
        <w:tc>
          <w:tcPr>
            <w:tcW w:w="2802" w:type="dxa"/>
            <w:vMerge w:val="restart"/>
            <w:shd w:val="clear" w:color="auto" w:fill="auto"/>
            <w:vAlign w:val="center"/>
          </w:tcPr>
          <w:p w:rsidR="00090EED" w:rsidRPr="00020766" w:rsidRDefault="00090EED"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6. Учёт финансовых вложений и ценных бумаг.</w:t>
            </w:r>
          </w:p>
        </w:tc>
        <w:tc>
          <w:tcPr>
            <w:tcW w:w="9639" w:type="dxa"/>
            <w:gridSpan w:val="2"/>
            <w:shd w:val="clear" w:color="auto" w:fill="B6DDE8" w:themeFill="accent5" w:themeFillTint="66"/>
          </w:tcPr>
          <w:p w:rsidR="00090EED" w:rsidRPr="00020766" w:rsidRDefault="00090EED"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090EED" w:rsidRPr="00A8238F" w:rsidRDefault="00090EED" w:rsidP="00F77D49">
            <w:pPr>
              <w:jc w:val="center"/>
              <w:rPr>
                <w:sz w:val="20"/>
                <w:szCs w:val="20"/>
              </w:rPr>
            </w:pPr>
            <w:r>
              <w:rPr>
                <w:sz w:val="22"/>
                <w:szCs w:val="20"/>
              </w:rPr>
              <w:t>6</w:t>
            </w:r>
          </w:p>
        </w:tc>
        <w:tc>
          <w:tcPr>
            <w:tcW w:w="1134" w:type="dxa"/>
            <w:shd w:val="clear" w:color="auto" w:fill="auto"/>
          </w:tcPr>
          <w:p w:rsidR="00090EED" w:rsidRPr="00020766" w:rsidRDefault="00090EED" w:rsidP="00EE77C2">
            <w:pPr>
              <w:jc w:val="center"/>
              <w:rPr>
                <w:sz w:val="20"/>
                <w:szCs w:val="20"/>
              </w:rPr>
            </w:pP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1.</w:t>
            </w:r>
          </w:p>
        </w:tc>
        <w:tc>
          <w:tcPr>
            <w:tcW w:w="9214" w:type="dxa"/>
            <w:shd w:val="clear" w:color="auto" w:fill="auto"/>
          </w:tcPr>
          <w:p w:rsidR="00090EED" w:rsidRPr="00020766" w:rsidRDefault="00090EED" w:rsidP="00EE77C2">
            <w:pPr>
              <w:jc w:val="both"/>
              <w:rPr>
                <w:sz w:val="20"/>
                <w:szCs w:val="20"/>
              </w:rPr>
            </w:pPr>
            <w:r>
              <w:rPr>
                <w:sz w:val="20"/>
                <w:szCs w:val="20"/>
              </w:rPr>
              <w:t>Виды ценных бумаг. Оценка ценных бумаг. Понятие и классификация финансовых вложений.</w:t>
            </w:r>
          </w:p>
        </w:tc>
        <w:tc>
          <w:tcPr>
            <w:tcW w:w="992" w:type="dxa"/>
            <w:gridSpan w:val="2"/>
            <w:shd w:val="clear" w:color="auto" w:fill="auto"/>
            <w:vAlign w:val="center"/>
          </w:tcPr>
          <w:p w:rsidR="00090EED" w:rsidRPr="00020766" w:rsidRDefault="00090EED"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2.</w:t>
            </w:r>
          </w:p>
        </w:tc>
        <w:tc>
          <w:tcPr>
            <w:tcW w:w="9214" w:type="dxa"/>
            <w:shd w:val="clear" w:color="auto" w:fill="auto"/>
          </w:tcPr>
          <w:p w:rsidR="00090EED" w:rsidRPr="00020766" w:rsidRDefault="00090EED" w:rsidP="00EE77C2">
            <w:pPr>
              <w:rPr>
                <w:sz w:val="20"/>
                <w:szCs w:val="20"/>
              </w:rPr>
            </w:pPr>
            <w:r>
              <w:rPr>
                <w:sz w:val="20"/>
                <w:szCs w:val="20"/>
              </w:rPr>
              <w:t>Оценка финансовых вложений. Бухгалтерский учёт финансовых вложений. Учёт вложений в уставной капитал других организаций. Учёт финансовых</w:t>
            </w:r>
            <w:r w:rsidR="005F6F64">
              <w:rPr>
                <w:sz w:val="20"/>
                <w:szCs w:val="20"/>
              </w:rPr>
              <w:t xml:space="preserve"> </w:t>
            </w:r>
            <w:r>
              <w:rPr>
                <w:sz w:val="20"/>
                <w:szCs w:val="20"/>
              </w:rPr>
              <w:t>вложений в займы.</w:t>
            </w:r>
          </w:p>
        </w:tc>
        <w:tc>
          <w:tcPr>
            <w:tcW w:w="992" w:type="dxa"/>
            <w:gridSpan w:val="2"/>
            <w:shd w:val="clear" w:color="auto" w:fill="auto"/>
            <w:vAlign w:val="center"/>
          </w:tcPr>
          <w:p w:rsidR="00090EED" w:rsidRPr="00020766" w:rsidRDefault="00090EED"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3.</w:t>
            </w:r>
          </w:p>
        </w:tc>
        <w:tc>
          <w:tcPr>
            <w:tcW w:w="9214" w:type="dxa"/>
            <w:shd w:val="clear" w:color="auto" w:fill="auto"/>
          </w:tcPr>
          <w:p w:rsidR="00090EED" w:rsidRPr="00020766" w:rsidRDefault="00090EED" w:rsidP="00EE77C2">
            <w:pPr>
              <w:rPr>
                <w:sz w:val="20"/>
                <w:szCs w:val="20"/>
              </w:rPr>
            </w:pPr>
            <w:r>
              <w:rPr>
                <w:sz w:val="20"/>
                <w:szCs w:val="20"/>
              </w:rPr>
              <w:t>Учёт затрат на приобретение облигаций. Расчёты с использованием векселей. Учёт резерва под обесценивание финансовых вложений.</w:t>
            </w:r>
            <w:r w:rsidRPr="00020766">
              <w:rPr>
                <w:sz w:val="20"/>
                <w:szCs w:val="20"/>
              </w:rPr>
              <w:t xml:space="preserve"> Нормативные документы, регулирующие порядок ведения операций по расчетному и другим счетам в банках. Учет операций по расчетному счету. Учет переводов в пути.</w:t>
            </w:r>
          </w:p>
        </w:tc>
        <w:tc>
          <w:tcPr>
            <w:tcW w:w="992" w:type="dxa"/>
            <w:gridSpan w:val="2"/>
            <w:shd w:val="clear" w:color="auto" w:fill="auto"/>
            <w:vAlign w:val="center"/>
          </w:tcPr>
          <w:p w:rsidR="00090EED" w:rsidRPr="00020766" w:rsidRDefault="00090EED"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9639" w:type="dxa"/>
            <w:gridSpan w:val="2"/>
            <w:shd w:val="clear" w:color="auto" w:fill="E5B8B7" w:themeFill="accent2" w:themeFillTint="66"/>
          </w:tcPr>
          <w:p w:rsidR="00090EED" w:rsidRPr="00020766" w:rsidRDefault="00090EED" w:rsidP="00EE77C2">
            <w:pPr>
              <w:rPr>
                <w:rFonts w:eastAsia="Calibri"/>
                <w:b/>
                <w:bCs/>
                <w:sz w:val="20"/>
                <w:szCs w:val="20"/>
              </w:rPr>
            </w:pPr>
            <w:r w:rsidRPr="00020766">
              <w:rPr>
                <w:rFonts w:eastAsia="Calibri"/>
                <w:b/>
                <w:bCs/>
                <w:sz w:val="20"/>
                <w:szCs w:val="20"/>
              </w:rPr>
              <w:t xml:space="preserve">Практические занятия </w:t>
            </w:r>
          </w:p>
        </w:tc>
        <w:tc>
          <w:tcPr>
            <w:tcW w:w="992" w:type="dxa"/>
            <w:gridSpan w:val="2"/>
            <w:shd w:val="clear" w:color="auto" w:fill="E5B8B7" w:themeFill="accent2" w:themeFillTint="66"/>
            <w:vAlign w:val="center"/>
          </w:tcPr>
          <w:p w:rsidR="00090EED" w:rsidRPr="00020766" w:rsidRDefault="00090EED" w:rsidP="00F77D49">
            <w:pPr>
              <w:jc w:val="center"/>
              <w:rPr>
                <w:sz w:val="20"/>
                <w:szCs w:val="20"/>
              </w:rPr>
            </w:pPr>
            <w:r>
              <w:rPr>
                <w:sz w:val="20"/>
                <w:szCs w:val="20"/>
              </w:rPr>
              <w:t>2</w:t>
            </w:r>
          </w:p>
        </w:tc>
        <w:tc>
          <w:tcPr>
            <w:tcW w:w="1134" w:type="dxa"/>
            <w:vMerge w:val="restart"/>
            <w:shd w:val="clear" w:color="auto" w:fill="D9D9D9"/>
          </w:tcPr>
          <w:p w:rsidR="00090EED" w:rsidRPr="00020766" w:rsidRDefault="00090EED" w:rsidP="00EE77C2">
            <w:pPr>
              <w:jc w:val="center"/>
              <w:rPr>
                <w:sz w:val="20"/>
                <w:szCs w:val="20"/>
              </w:rPr>
            </w:pPr>
            <w:r>
              <w:rPr>
                <w:sz w:val="20"/>
                <w:szCs w:val="20"/>
              </w:rPr>
              <w:t>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1.</w:t>
            </w:r>
          </w:p>
        </w:tc>
        <w:tc>
          <w:tcPr>
            <w:tcW w:w="9214" w:type="dxa"/>
            <w:shd w:val="clear" w:color="auto" w:fill="auto"/>
          </w:tcPr>
          <w:p w:rsidR="00090EED" w:rsidRPr="00020766" w:rsidRDefault="00090EED" w:rsidP="00EE77C2">
            <w:pPr>
              <w:rPr>
                <w:sz w:val="20"/>
                <w:szCs w:val="20"/>
              </w:rPr>
            </w:pPr>
            <w:r>
              <w:rPr>
                <w:sz w:val="20"/>
                <w:szCs w:val="20"/>
              </w:rPr>
              <w:t>Синтетический учёт финансовых вложений в ценные бумаги</w:t>
            </w:r>
          </w:p>
        </w:tc>
        <w:tc>
          <w:tcPr>
            <w:tcW w:w="992" w:type="dxa"/>
            <w:gridSpan w:val="2"/>
            <w:shd w:val="clear" w:color="auto" w:fill="auto"/>
            <w:vAlign w:val="center"/>
          </w:tcPr>
          <w:p w:rsidR="00090EED" w:rsidRPr="00020766" w:rsidRDefault="00090EED" w:rsidP="00F77D49">
            <w:pPr>
              <w:jc w:val="center"/>
              <w:rPr>
                <w:sz w:val="20"/>
                <w:szCs w:val="20"/>
              </w:rPr>
            </w:pPr>
            <w:r>
              <w:rPr>
                <w:sz w:val="20"/>
                <w:szCs w:val="20"/>
              </w:rPr>
              <w:t>2</w:t>
            </w:r>
          </w:p>
        </w:tc>
        <w:tc>
          <w:tcPr>
            <w:tcW w:w="1134" w:type="dxa"/>
            <w:vMerge/>
            <w:shd w:val="clear" w:color="auto" w:fill="D9D9D9"/>
          </w:tcPr>
          <w:p w:rsidR="00090EED" w:rsidRPr="00020766" w:rsidRDefault="00090EED" w:rsidP="00EE77C2">
            <w:pPr>
              <w:jc w:val="center"/>
              <w:rPr>
                <w:sz w:val="20"/>
                <w:szCs w:val="20"/>
              </w:rPr>
            </w:pPr>
          </w:p>
        </w:tc>
      </w:tr>
      <w:tr w:rsidR="00090EED" w:rsidRPr="00020766" w:rsidTr="0062734F">
        <w:tc>
          <w:tcPr>
            <w:tcW w:w="2802" w:type="dxa"/>
            <w:vMerge w:val="restart"/>
            <w:shd w:val="clear" w:color="auto" w:fill="auto"/>
            <w:vAlign w:val="center"/>
          </w:tcPr>
          <w:p w:rsidR="00090EED" w:rsidRPr="00020766" w:rsidRDefault="00090EED"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7. Учёт материально-производственных запасов</w:t>
            </w:r>
          </w:p>
        </w:tc>
        <w:tc>
          <w:tcPr>
            <w:tcW w:w="9639" w:type="dxa"/>
            <w:gridSpan w:val="2"/>
            <w:shd w:val="clear" w:color="auto" w:fill="B6DDE8" w:themeFill="accent5" w:themeFillTint="66"/>
          </w:tcPr>
          <w:p w:rsidR="00090EED" w:rsidRPr="00020766" w:rsidRDefault="00090EED"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090EED" w:rsidRPr="00A8238F" w:rsidRDefault="00090EED" w:rsidP="00D25168">
            <w:pPr>
              <w:jc w:val="center"/>
              <w:rPr>
                <w:sz w:val="20"/>
                <w:szCs w:val="20"/>
              </w:rPr>
            </w:pPr>
            <w:r>
              <w:rPr>
                <w:sz w:val="22"/>
                <w:szCs w:val="20"/>
              </w:rPr>
              <w:t>1</w:t>
            </w:r>
            <w:r w:rsidR="00D25168">
              <w:rPr>
                <w:sz w:val="22"/>
                <w:szCs w:val="20"/>
              </w:rPr>
              <w:t>2</w:t>
            </w:r>
          </w:p>
        </w:tc>
        <w:tc>
          <w:tcPr>
            <w:tcW w:w="1134" w:type="dxa"/>
            <w:shd w:val="clear" w:color="auto" w:fill="auto"/>
          </w:tcPr>
          <w:p w:rsidR="00090EED" w:rsidRPr="00020766" w:rsidRDefault="00090EED" w:rsidP="00EE77C2">
            <w:pPr>
              <w:jc w:val="center"/>
              <w:rPr>
                <w:sz w:val="20"/>
                <w:szCs w:val="20"/>
              </w:rPr>
            </w:pP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1.</w:t>
            </w:r>
          </w:p>
        </w:tc>
        <w:tc>
          <w:tcPr>
            <w:tcW w:w="9214" w:type="dxa"/>
            <w:shd w:val="clear" w:color="auto" w:fill="auto"/>
          </w:tcPr>
          <w:p w:rsidR="00090EED" w:rsidRPr="00020766" w:rsidRDefault="00090EED" w:rsidP="009B2134">
            <w:pPr>
              <w:contextualSpacing/>
              <w:rPr>
                <w:sz w:val="20"/>
                <w:szCs w:val="20"/>
              </w:rPr>
            </w:pPr>
            <w:r>
              <w:rPr>
                <w:sz w:val="20"/>
                <w:szCs w:val="20"/>
              </w:rPr>
              <w:t>Понятие, классификация и задачи учёта материально-производственных запасов (МПЗ). Оценка производственных запасав.</w:t>
            </w:r>
          </w:p>
        </w:tc>
        <w:tc>
          <w:tcPr>
            <w:tcW w:w="992" w:type="dxa"/>
            <w:gridSpan w:val="2"/>
            <w:shd w:val="clear" w:color="auto" w:fill="auto"/>
            <w:vAlign w:val="center"/>
          </w:tcPr>
          <w:p w:rsidR="00090EED" w:rsidRPr="00020766" w:rsidRDefault="00090EED" w:rsidP="00090EED">
            <w:pPr>
              <w:contextualSpacing/>
              <w:jc w:val="center"/>
              <w:rPr>
                <w:sz w:val="20"/>
                <w:szCs w:val="20"/>
              </w:rPr>
            </w:pPr>
            <w:r>
              <w:rPr>
                <w:sz w:val="20"/>
                <w:szCs w:val="20"/>
              </w:rPr>
              <w:t>4</w:t>
            </w:r>
          </w:p>
        </w:tc>
        <w:tc>
          <w:tcPr>
            <w:tcW w:w="1134" w:type="dxa"/>
          </w:tcPr>
          <w:p w:rsidR="00090EED" w:rsidRPr="00020766" w:rsidRDefault="00090EED" w:rsidP="00EE77C2">
            <w:pPr>
              <w:jc w:val="center"/>
              <w:rPr>
                <w:sz w:val="20"/>
                <w:szCs w:val="20"/>
              </w:rPr>
            </w:pPr>
            <w:r>
              <w:rPr>
                <w:sz w:val="20"/>
                <w:szCs w:val="20"/>
              </w:rPr>
              <w:t>1</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2.</w:t>
            </w:r>
          </w:p>
        </w:tc>
        <w:tc>
          <w:tcPr>
            <w:tcW w:w="9214" w:type="dxa"/>
            <w:shd w:val="clear" w:color="auto" w:fill="auto"/>
          </w:tcPr>
          <w:p w:rsidR="00090EED" w:rsidRPr="00020766" w:rsidRDefault="00090EED" w:rsidP="00EE77C2">
            <w:pPr>
              <w:jc w:val="both"/>
              <w:rPr>
                <w:sz w:val="20"/>
                <w:szCs w:val="20"/>
              </w:rPr>
            </w:pPr>
            <w:r>
              <w:rPr>
                <w:sz w:val="20"/>
                <w:szCs w:val="20"/>
              </w:rPr>
              <w:t>Документальное оформление движения материалов. Учёт производственных запасов на складе</w:t>
            </w:r>
          </w:p>
        </w:tc>
        <w:tc>
          <w:tcPr>
            <w:tcW w:w="992" w:type="dxa"/>
            <w:gridSpan w:val="2"/>
            <w:shd w:val="clear" w:color="auto" w:fill="auto"/>
            <w:vAlign w:val="center"/>
          </w:tcPr>
          <w:p w:rsidR="00090EED" w:rsidRPr="00020766" w:rsidRDefault="005E4F9E"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3.</w:t>
            </w:r>
          </w:p>
        </w:tc>
        <w:tc>
          <w:tcPr>
            <w:tcW w:w="9214" w:type="dxa"/>
            <w:shd w:val="clear" w:color="auto" w:fill="auto"/>
          </w:tcPr>
          <w:p w:rsidR="00090EED" w:rsidRPr="00020766" w:rsidRDefault="00090EED" w:rsidP="00EE77C2">
            <w:pPr>
              <w:jc w:val="both"/>
              <w:rPr>
                <w:sz w:val="20"/>
                <w:szCs w:val="20"/>
              </w:rPr>
            </w:pPr>
            <w:r>
              <w:rPr>
                <w:sz w:val="20"/>
                <w:szCs w:val="20"/>
              </w:rPr>
              <w:t>Синтетических учёт материалов. Методы учёта заготовления материалов.</w:t>
            </w:r>
          </w:p>
        </w:tc>
        <w:tc>
          <w:tcPr>
            <w:tcW w:w="992" w:type="dxa"/>
            <w:gridSpan w:val="2"/>
            <w:shd w:val="clear" w:color="auto" w:fill="auto"/>
            <w:vAlign w:val="center"/>
          </w:tcPr>
          <w:p w:rsidR="00090EED" w:rsidRPr="00020766" w:rsidRDefault="005E4F9E"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4.</w:t>
            </w:r>
          </w:p>
        </w:tc>
        <w:tc>
          <w:tcPr>
            <w:tcW w:w="9214" w:type="dxa"/>
            <w:shd w:val="clear" w:color="auto" w:fill="auto"/>
          </w:tcPr>
          <w:p w:rsidR="00090EED" w:rsidRPr="00020766" w:rsidRDefault="00090EED" w:rsidP="00EE77C2">
            <w:pPr>
              <w:jc w:val="both"/>
              <w:rPr>
                <w:sz w:val="20"/>
                <w:szCs w:val="20"/>
              </w:rPr>
            </w:pPr>
            <w:r>
              <w:rPr>
                <w:sz w:val="20"/>
                <w:szCs w:val="20"/>
              </w:rPr>
              <w:t>Учёт транспортно-заготовительных расходов. Учёт материалов в бухгалтерии.</w:t>
            </w:r>
          </w:p>
        </w:tc>
        <w:tc>
          <w:tcPr>
            <w:tcW w:w="992" w:type="dxa"/>
            <w:gridSpan w:val="2"/>
            <w:shd w:val="clear" w:color="auto" w:fill="auto"/>
            <w:vAlign w:val="center"/>
          </w:tcPr>
          <w:p w:rsidR="00090EED" w:rsidRPr="00020766" w:rsidRDefault="00090EED"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sidRPr="00020766">
              <w:rPr>
                <w:sz w:val="20"/>
                <w:szCs w:val="20"/>
              </w:rPr>
              <w:t>5.</w:t>
            </w:r>
          </w:p>
        </w:tc>
        <w:tc>
          <w:tcPr>
            <w:tcW w:w="9214" w:type="dxa"/>
            <w:shd w:val="clear" w:color="auto" w:fill="auto"/>
          </w:tcPr>
          <w:p w:rsidR="00090EED" w:rsidRPr="00020766" w:rsidRDefault="00090EED" w:rsidP="00EE77C2">
            <w:pPr>
              <w:jc w:val="both"/>
              <w:rPr>
                <w:sz w:val="20"/>
                <w:szCs w:val="20"/>
              </w:rPr>
            </w:pPr>
            <w:r>
              <w:rPr>
                <w:sz w:val="20"/>
                <w:szCs w:val="20"/>
              </w:rPr>
              <w:t>Учёт поступления материалов и расчётов с поставщиками.</w:t>
            </w:r>
          </w:p>
        </w:tc>
        <w:tc>
          <w:tcPr>
            <w:tcW w:w="992" w:type="dxa"/>
            <w:gridSpan w:val="2"/>
            <w:shd w:val="clear" w:color="auto" w:fill="auto"/>
            <w:vAlign w:val="center"/>
          </w:tcPr>
          <w:p w:rsidR="00090EED" w:rsidRPr="00020766" w:rsidRDefault="005E4F9E" w:rsidP="00090EED">
            <w:pPr>
              <w:jc w:val="center"/>
              <w:rPr>
                <w:sz w:val="20"/>
                <w:szCs w:val="20"/>
              </w:rPr>
            </w:pPr>
            <w:r>
              <w:rPr>
                <w:sz w:val="20"/>
                <w:szCs w:val="20"/>
              </w:rPr>
              <w:t>2</w:t>
            </w:r>
          </w:p>
        </w:tc>
        <w:tc>
          <w:tcPr>
            <w:tcW w:w="1134" w:type="dxa"/>
          </w:tcPr>
          <w:p w:rsidR="00090EED" w:rsidRPr="00020766" w:rsidRDefault="00090EED" w:rsidP="00EE77C2">
            <w:pPr>
              <w:jc w:val="center"/>
              <w:rPr>
                <w:sz w:val="20"/>
                <w:szCs w:val="20"/>
              </w:rPr>
            </w:pPr>
            <w:r>
              <w:rPr>
                <w:sz w:val="20"/>
                <w:szCs w:val="20"/>
              </w:rPr>
              <w:t>1,2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9639" w:type="dxa"/>
            <w:gridSpan w:val="2"/>
            <w:shd w:val="clear" w:color="auto" w:fill="E5B8B7" w:themeFill="accent2" w:themeFillTint="66"/>
          </w:tcPr>
          <w:p w:rsidR="00090EED" w:rsidRDefault="00090EED" w:rsidP="00EE77C2">
            <w:pPr>
              <w:jc w:val="both"/>
              <w:rPr>
                <w:sz w:val="20"/>
                <w:szCs w:val="20"/>
              </w:rPr>
            </w:pPr>
            <w:r w:rsidRPr="00020766">
              <w:rPr>
                <w:rFonts w:eastAsia="Calibri"/>
                <w:b/>
                <w:bCs/>
                <w:sz w:val="20"/>
                <w:szCs w:val="20"/>
              </w:rPr>
              <w:t>Практические занятия</w:t>
            </w:r>
          </w:p>
        </w:tc>
        <w:tc>
          <w:tcPr>
            <w:tcW w:w="971" w:type="dxa"/>
            <w:shd w:val="clear" w:color="auto" w:fill="E5B8B7" w:themeFill="accent2" w:themeFillTint="66"/>
            <w:vAlign w:val="center"/>
          </w:tcPr>
          <w:p w:rsidR="00090EED" w:rsidRPr="00020766" w:rsidRDefault="00D25168" w:rsidP="00EE77C2">
            <w:pPr>
              <w:jc w:val="center"/>
              <w:rPr>
                <w:sz w:val="20"/>
                <w:szCs w:val="20"/>
              </w:rPr>
            </w:pPr>
            <w:r>
              <w:rPr>
                <w:sz w:val="20"/>
                <w:szCs w:val="20"/>
              </w:rPr>
              <w:t>8</w:t>
            </w:r>
          </w:p>
        </w:tc>
        <w:tc>
          <w:tcPr>
            <w:tcW w:w="1155" w:type="dxa"/>
            <w:gridSpan w:val="2"/>
            <w:shd w:val="clear" w:color="auto" w:fill="D9D9D9" w:themeFill="background1" w:themeFillShade="D9"/>
            <w:vAlign w:val="center"/>
          </w:tcPr>
          <w:p w:rsidR="00090EED" w:rsidRPr="00020766" w:rsidRDefault="00090EED" w:rsidP="00EE77C2">
            <w:pPr>
              <w:jc w:val="center"/>
              <w:rPr>
                <w:sz w:val="20"/>
                <w:szCs w:val="20"/>
              </w:rPr>
            </w:pP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Pr>
                <w:sz w:val="20"/>
                <w:szCs w:val="20"/>
              </w:rPr>
              <w:t>1.</w:t>
            </w:r>
          </w:p>
        </w:tc>
        <w:tc>
          <w:tcPr>
            <w:tcW w:w="9214" w:type="dxa"/>
            <w:shd w:val="clear" w:color="auto" w:fill="auto"/>
          </w:tcPr>
          <w:p w:rsidR="00090EED" w:rsidRDefault="00090EED" w:rsidP="00EE77C2">
            <w:pPr>
              <w:jc w:val="both"/>
              <w:rPr>
                <w:sz w:val="20"/>
                <w:szCs w:val="20"/>
              </w:rPr>
            </w:pPr>
            <w:r>
              <w:rPr>
                <w:sz w:val="20"/>
                <w:szCs w:val="20"/>
              </w:rPr>
              <w:t>Документальное оформление движения материалов. Оценка Расхода материалов</w:t>
            </w:r>
          </w:p>
        </w:tc>
        <w:tc>
          <w:tcPr>
            <w:tcW w:w="971" w:type="dxa"/>
            <w:shd w:val="clear" w:color="auto" w:fill="auto"/>
            <w:vAlign w:val="center"/>
          </w:tcPr>
          <w:p w:rsidR="00090EED" w:rsidRPr="00020766" w:rsidRDefault="005E4F9E" w:rsidP="00090EED">
            <w:pPr>
              <w:jc w:val="center"/>
              <w:rPr>
                <w:sz w:val="20"/>
                <w:szCs w:val="20"/>
              </w:rPr>
            </w:pPr>
            <w:r>
              <w:rPr>
                <w:sz w:val="20"/>
                <w:szCs w:val="20"/>
              </w:rPr>
              <w:t>4</w:t>
            </w:r>
          </w:p>
        </w:tc>
        <w:tc>
          <w:tcPr>
            <w:tcW w:w="1155" w:type="dxa"/>
            <w:gridSpan w:val="2"/>
            <w:shd w:val="clear" w:color="auto" w:fill="D9D9D9" w:themeFill="background1" w:themeFillShade="D9"/>
            <w:vAlign w:val="center"/>
          </w:tcPr>
          <w:p w:rsidR="00090EED" w:rsidRPr="00020766" w:rsidRDefault="00090EED" w:rsidP="00090EED">
            <w:pPr>
              <w:jc w:val="center"/>
              <w:rPr>
                <w:sz w:val="20"/>
                <w:szCs w:val="20"/>
              </w:rPr>
            </w:pPr>
            <w:r>
              <w:rPr>
                <w:sz w:val="20"/>
                <w:szCs w:val="20"/>
              </w:rPr>
              <w:t>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Pr="00020766" w:rsidRDefault="00090EED" w:rsidP="00EE77C2">
            <w:pPr>
              <w:rPr>
                <w:sz w:val="20"/>
                <w:szCs w:val="20"/>
              </w:rPr>
            </w:pPr>
            <w:r>
              <w:rPr>
                <w:sz w:val="20"/>
                <w:szCs w:val="20"/>
              </w:rPr>
              <w:t>2.</w:t>
            </w:r>
          </w:p>
        </w:tc>
        <w:tc>
          <w:tcPr>
            <w:tcW w:w="9214" w:type="dxa"/>
            <w:shd w:val="clear" w:color="auto" w:fill="auto"/>
          </w:tcPr>
          <w:p w:rsidR="00090EED" w:rsidRDefault="00090EED" w:rsidP="00EE77C2">
            <w:pPr>
              <w:jc w:val="both"/>
              <w:rPr>
                <w:sz w:val="20"/>
                <w:szCs w:val="20"/>
              </w:rPr>
            </w:pPr>
            <w:r>
              <w:rPr>
                <w:sz w:val="20"/>
                <w:szCs w:val="20"/>
              </w:rPr>
              <w:t>Синтетический и аналитический учёт расчётов с поставщиками</w:t>
            </w:r>
          </w:p>
        </w:tc>
        <w:tc>
          <w:tcPr>
            <w:tcW w:w="992" w:type="dxa"/>
            <w:gridSpan w:val="2"/>
            <w:tcBorders>
              <w:top w:val="single" w:sz="4" w:space="0" w:color="auto"/>
            </w:tcBorders>
            <w:shd w:val="clear" w:color="auto" w:fill="auto"/>
            <w:vAlign w:val="center"/>
          </w:tcPr>
          <w:p w:rsidR="00090EED" w:rsidRPr="00020766" w:rsidRDefault="00090EED" w:rsidP="00090EED">
            <w:pPr>
              <w:jc w:val="center"/>
              <w:rPr>
                <w:sz w:val="20"/>
                <w:szCs w:val="20"/>
              </w:rPr>
            </w:pPr>
            <w:r>
              <w:rPr>
                <w:sz w:val="20"/>
                <w:szCs w:val="20"/>
              </w:rPr>
              <w:t>4</w:t>
            </w:r>
          </w:p>
        </w:tc>
        <w:tc>
          <w:tcPr>
            <w:tcW w:w="1134" w:type="dxa"/>
            <w:shd w:val="clear" w:color="auto" w:fill="D9D9D9" w:themeFill="background1" w:themeFillShade="D9"/>
          </w:tcPr>
          <w:p w:rsidR="00090EED" w:rsidRPr="00020766" w:rsidRDefault="00090EED" w:rsidP="00EE77C2">
            <w:pPr>
              <w:jc w:val="center"/>
              <w:rPr>
                <w:sz w:val="20"/>
                <w:szCs w:val="20"/>
              </w:rPr>
            </w:pPr>
            <w:r>
              <w:rPr>
                <w:sz w:val="20"/>
                <w:szCs w:val="20"/>
              </w:rPr>
              <w:t>2</w:t>
            </w:r>
          </w:p>
        </w:tc>
      </w:tr>
      <w:tr w:rsidR="00090EED" w:rsidRPr="00020766" w:rsidTr="0062734F">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9639" w:type="dxa"/>
            <w:gridSpan w:val="2"/>
            <w:shd w:val="clear" w:color="auto" w:fill="9BBB59" w:themeFill="accent3"/>
          </w:tcPr>
          <w:p w:rsidR="00090EED" w:rsidRDefault="00090EED" w:rsidP="00EE77C2">
            <w:pPr>
              <w:jc w:val="both"/>
              <w:rPr>
                <w:sz w:val="20"/>
                <w:szCs w:val="20"/>
              </w:rPr>
            </w:pPr>
            <w:r>
              <w:rPr>
                <w:sz w:val="20"/>
                <w:szCs w:val="20"/>
              </w:rPr>
              <w:t>Самостоятельная работа учащихся</w:t>
            </w:r>
          </w:p>
        </w:tc>
        <w:tc>
          <w:tcPr>
            <w:tcW w:w="992" w:type="dxa"/>
            <w:gridSpan w:val="2"/>
            <w:tcBorders>
              <w:top w:val="single" w:sz="4" w:space="0" w:color="auto"/>
            </w:tcBorders>
            <w:shd w:val="clear" w:color="auto" w:fill="9BBB59" w:themeFill="accent3"/>
            <w:vAlign w:val="center"/>
          </w:tcPr>
          <w:p w:rsidR="00090EED" w:rsidRPr="00020766" w:rsidRDefault="00D25168" w:rsidP="00F77D49">
            <w:pPr>
              <w:jc w:val="center"/>
              <w:rPr>
                <w:sz w:val="20"/>
                <w:szCs w:val="20"/>
              </w:rPr>
            </w:pPr>
            <w:r>
              <w:rPr>
                <w:sz w:val="20"/>
                <w:szCs w:val="20"/>
              </w:rPr>
              <w:t>1</w:t>
            </w:r>
          </w:p>
        </w:tc>
        <w:tc>
          <w:tcPr>
            <w:tcW w:w="1134" w:type="dxa"/>
            <w:shd w:val="clear" w:color="auto" w:fill="D9D9D9" w:themeFill="background1" w:themeFillShade="D9"/>
          </w:tcPr>
          <w:p w:rsidR="00090EED" w:rsidRPr="00020766" w:rsidRDefault="00090EED" w:rsidP="00EE77C2">
            <w:pPr>
              <w:jc w:val="center"/>
              <w:rPr>
                <w:sz w:val="20"/>
                <w:szCs w:val="20"/>
              </w:rPr>
            </w:pPr>
          </w:p>
        </w:tc>
      </w:tr>
      <w:tr w:rsidR="00090EED" w:rsidRPr="00020766" w:rsidTr="0062734F">
        <w:trPr>
          <w:trHeight w:val="402"/>
        </w:trPr>
        <w:tc>
          <w:tcPr>
            <w:tcW w:w="2802" w:type="dxa"/>
            <w:vMerge/>
            <w:shd w:val="clear" w:color="auto" w:fill="auto"/>
            <w:vAlign w:val="center"/>
          </w:tcPr>
          <w:p w:rsidR="00090EED" w:rsidRPr="00020766" w:rsidRDefault="00090EED" w:rsidP="0062734F">
            <w:pPr>
              <w:jc w:val="center"/>
              <w:rPr>
                <w:rFonts w:eastAsia="Calibri"/>
                <w:b/>
                <w:bCs/>
                <w:sz w:val="20"/>
                <w:szCs w:val="20"/>
              </w:rPr>
            </w:pPr>
          </w:p>
        </w:tc>
        <w:tc>
          <w:tcPr>
            <w:tcW w:w="425" w:type="dxa"/>
            <w:shd w:val="clear" w:color="auto" w:fill="auto"/>
          </w:tcPr>
          <w:p w:rsidR="00090EED" w:rsidRDefault="00677CBF" w:rsidP="00EE77C2">
            <w:pPr>
              <w:rPr>
                <w:sz w:val="20"/>
                <w:szCs w:val="20"/>
              </w:rPr>
            </w:pPr>
            <w:r>
              <w:rPr>
                <w:sz w:val="20"/>
                <w:szCs w:val="20"/>
              </w:rPr>
              <w:t>1</w:t>
            </w:r>
            <w:r w:rsidR="00090EED">
              <w:rPr>
                <w:sz w:val="20"/>
                <w:szCs w:val="20"/>
              </w:rPr>
              <w:t xml:space="preserve">. </w:t>
            </w:r>
          </w:p>
        </w:tc>
        <w:tc>
          <w:tcPr>
            <w:tcW w:w="9214" w:type="dxa"/>
            <w:shd w:val="clear" w:color="auto" w:fill="auto"/>
          </w:tcPr>
          <w:p w:rsidR="00090EED" w:rsidRPr="009B2134" w:rsidRDefault="00090EED" w:rsidP="00EE77C2">
            <w:pPr>
              <w:jc w:val="both"/>
              <w:rPr>
                <w:sz w:val="20"/>
                <w:szCs w:val="20"/>
              </w:rPr>
            </w:pPr>
            <w:r w:rsidRPr="009B2134">
              <w:rPr>
                <w:sz w:val="20"/>
                <w:szCs w:val="20"/>
              </w:rPr>
              <w:t>Типовые бухгалтерские проводки.</w:t>
            </w:r>
            <w:r>
              <w:rPr>
                <w:sz w:val="20"/>
                <w:szCs w:val="20"/>
              </w:rPr>
              <w:t xml:space="preserve"> Проработка материала, изложенного в ПБУ 5/01 «Учёт материально-</w:t>
            </w:r>
            <w:r w:rsidR="005F6F64">
              <w:rPr>
                <w:sz w:val="20"/>
                <w:szCs w:val="20"/>
              </w:rPr>
              <w:t>производственных</w:t>
            </w:r>
            <w:r>
              <w:rPr>
                <w:sz w:val="20"/>
                <w:szCs w:val="20"/>
              </w:rPr>
              <w:t xml:space="preserve"> запасов»</w:t>
            </w:r>
          </w:p>
        </w:tc>
        <w:tc>
          <w:tcPr>
            <w:tcW w:w="992" w:type="dxa"/>
            <w:gridSpan w:val="2"/>
            <w:shd w:val="clear" w:color="auto" w:fill="auto"/>
            <w:vAlign w:val="center"/>
          </w:tcPr>
          <w:p w:rsidR="00090EED" w:rsidRPr="00020766" w:rsidRDefault="00677CBF" w:rsidP="00090EED">
            <w:pPr>
              <w:jc w:val="center"/>
              <w:rPr>
                <w:sz w:val="20"/>
                <w:szCs w:val="20"/>
              </w:rPr>
            </w:pPr>
            <w:r>
              <w:rPr>
                <w:sz w:val="20"/>
                <w:szCs w:val="20"/>
              </w:rPr>
              <w:t>1</w:t>
            </w:r>
          </w:p>
        </w:tc>
        <w:tc>
          <w:tcPr>
            <w:tcW w:w="1134" w:type="dxa"/>
            <w:shd w:val="clear" w:color="auto" w:fill="D9D9D9" w:themeFill="background1" w:themeFillShade="D9"/>
          </w:tcPr>
          <w:p w:rsidR="00090EED" w:rsidRDefault="00090EED" w:rsidP="00EE77C2">
            <w:pPr>
              <w:jc w:val="center"/>
              <w:rPr>
                <w:sz w:val="20"/>
                <w:szCs w:val="20"/>
              </w:rPr>
            </w:pPr>
            <w:r>
              <w:rPr>
                <w:sz w:val="20"/>
                <w:szCs w:val="20"/>
              </w:rPr>
              <w:t>3</w:t>
            </w:r>
          </w:p>
        </w:tc>
      </w:tr>
      <w:tr w:rsidR="00C26045" w:rsidRPr="00020766" w:rsidTr="0062734F">
        <w:tc>
          <w:tcPr>
            <w:tcW w:w="2802" w:type="dxa"/>
            <w:vMerge w:val="restart"/>
            <w:shd w:val="clear" w:color="auto" w:fill="auto"/>
            <w:vAlign w:val="center"/>
          </w:tcPr>
          <w:p w:rsidR="00C26045" w:rsidRPr="00020766" w:rsidRDefault="00C26045"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8. Учёт затрат на производство и калькулирование себестоимости продукции.</w:t>
            </w:r>
          </w:p>
        </w:tc>
        <w:tc>
          <w:tcPr>
            <w:tcW w:w="9639" w:type="dxa"/>
            <w:gridSpan w:val="2"/>
            <w:shd w:val="clear" w:color="auto" w:fill="B6DDE8" w:themeFill="accent5" w:themeFillTint="66"/>
          </w:tcPr>
          <w:p w:rsidR="00C26045" w:rsidRPr="00020766" w:rsidRDefault="00C26045"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C26045" w:rsidRPr="00020766" w:rsidRDefault="00D25168" w:rsidP="00C26045">
            <w:pPr>
              <w:jc w:val="center"/>
              <w:rPr>
                <w:sz w:val="20"/>
                <w:szCs w:val="20"/>
              </w:rPr>
            </w:pPr>
            <w:r>
              <w:rPr>
                <w:sz w:val="20"/>
                <w:szCs w:val="20"/>
              </w:rPr>
              <w:t>16</w:t>
            </w:r>
          </w:p>
        </w:tc>
        <w:tc>
          <w:tcPr>
            <w:tcW w:w="1134" w:type="dxa"/>
            <w:shd w:val="clear" w:color="auto" w:fill="FFFFFF" w:themeFill="background1"/>
          </w:tcPr>
          <w:p w:rsidR="00C26045" w:rsidRPr="00020766" w:rsidRDefault="00C26045" w:rsidP="00EE77C2">
            <w:pPr>
              <w:jc w:val="center"/>
              <w:rPr>
                <w:sz w:val="20"/>
                <w:szCs w:val="20"/>
              </w:rPr>
            </w:pP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sidRPr="00020766">
              <w:rPr>
                <w:sz w:val="20"/>
                <w:szCs w:val="20"/>
              </w:rPr>
              <w:t>1.</w:t>
            </w:r>
          </w:p>
        </w:tc>
        <w:tc>
          <w:tcPr>
            <w:tcW w:w="9214" w:type="dxa"/>
            <w:shd w:val="clear" w:color="auto" w:fill="auto"/>
          </w:tcPr>
          <w:p w:rsidR="00C26045" w:rsidRPr="00020766" w:rsidRDefault="00C26045" w:rsidP="00EE77C2">
            <w:pPr>
              <w:jc w:val="both"/>
              <w:rPr>
                <w:sz w:val="20"/>
                <w:szCs w:val="20"/>
              </w:rPr>
            </w:pPr>
            <w:r>
              <w:rPr>
                <w:sz w:val="20"/>
                <w:szCs w:val="20"/>
              </w:rPr>
              <w:t>Задачи учёта затрат на производство.</w:t>
            </w:r>
            <w:r w:rsidR="005F6F64">
              <w:rPr>
                <w:sz w:val="20"/>
                <w:szCs w:val="20"/>
              </w:rPr>
              <w:t xml:space="preserve"> </w:t>
            </w:r>
            <w:r>
              <w:rPr>
                <w:sz w:val="20"/>
                <w:szCs w:val="20"/>
              </w:rPr>
              <w:t>Классификация затрат на производство</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sidRPr="00020766">
              <w:rPr>
                <w:sz w:val="20"/>
                <w:szCs w:val="20"/>
              </w:rPr>
              <w:t>2.</w:t>
            </w:r>
          </w:p>
        </w:tc>
        <w:tc>
          <w:tcPr>
            <w:tcW w:w="9214" w:type="dxa"/>
            <w:shd w:val="clear" w:color="auto" w:fill="auto"/>
          </w:tcPr>
          <w:p w:rsidR="00C26045" w:rsidRPr="00020766" w:rsidRDefault="00C26045" w:rsidP="00EE77C2">
            <w:pPr>
              <w:rPr>
                <w:sz w:val="20"/>
                <w:szCs w:val="20"/>
              </w:rPr>
            </w:pPr>
            <w:r>
              <w:rPr>
                <w:sz w:val="20"/>
                <w:szCs w:val="20"/>
              </w:rPr>
              <w:t xml:space="preserve">Система счетов для учёта затрат на производство. </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3.</w:t>
            </w:r>
          </w:p>
        </w:tc>
        <w:tc>
          <w:tcPr>
            <w:tcW w:w="9214" w:type="dxa"/>
            <w:shd w:val="clear" w:color="auto" w:fill="auto"/>
          </w:tcPr>
          <w:p w:rsidR="00C26045" w:rsidRPr="00020766" w:rsidRDefault="00C26045" w:rsidP="00EE77C2">
            <w:pPr>
              <w:rPr>
                <w:sz w:val="20"/>
                <w:szCs w:val="20"/>
              </w:rPr>
            </w:pPr>
            <w:r>
              <w:rPr>
                <w:sz w:val="20"/>
                <w:szCs w:val="20"/>
              </w:rPr>
              <w:t>Организация аналитического учёта затрат на производство. Методы учёта затрат на производство и калькулирование себестоимости продукции</w:t>
            </w:r>
          </w:p>
        </w:tc>
        <w:tc>
          <w:tcPr>
            <w:tcW w:w="992" w:type="dxa"/>
            <w:gridSpan w:val="2"/>
            <w:shd w:val="clear" w:color="auto" w:fill="auto"/>
            <w:vAlign w:val="center"/>
          </w:tcPr>
          <w:p w:rsidR="00C26045" w:rsidRPr="00020766" w:rsidRDefault="005E4F9E" w:rsidP="0042167B">
            <w:pPr>
              <w:jc w:val="center"/>
              <w:rPr>
                <w:sz w:val="20"/>
                <w:szCs w:val="20"/>
              </w:rPr>
            </w:pPr>
            <w:r>
              <w:rPr>
                <w:sz w:val="20"/>
                <w:szCs w:val="20"/>
              </w:rPr>
              <w:t>2</w:t>
            </w:r>
          </w:p>
        </w:tc>
        <w:tc>
          <w:tcPr>
            <w:tcW w:w="1134" w:type="dxa"/>
          </w:tcPr>
          <w:p w:rsidR="00C26045" w:rsidRDefault="00C26045" w:rsidP="00EE77C2">
            <w:pPr>
              <w:jc w:val="center"/>
              <w:rPr>
                <w:sz w:val="20"/>
                <w:szCs w:val="20"/>
              </w:rPr>
            </w:pPr>
          </w:p>
          <w:p w:rsidR="009F156D" w:rsidRPr="00020766" w:rsidRDefault="009F156D" w:rsidP="00EE77C2">
            <w:pPr>
              <w:jc w:val="center"/>
              <w:rPr>
                <w:sz w:val="20"/>
                <w:szCs w:val="20"/>
              </w:rPr>
            </w:pPr>
            <w:r>
              <w:rPr>
                <w:sz w:val="20"/>
                <w:szCs w:val="20"/>
              </w:rPr>
              <w:t>1</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4.</w:t>
            </w:r>
          </w:p>
        </w:tc>
        <w:tc>
          <w:tcPr>
            <w:tcW w:w="9214" w:type="dxa"/>
            <w:shd w:val="clear" w:color="auto" w:fill="auto"/>
          </w:tcPr>
          <w:p w:rsidR="00C26045" w:rsidRPr="00020766" w:rsidRDefault="00C26045" w:rsidP="00EE77C2">
            <w:pPr>
              <w:rPr>
                <w:sz w:val="20"/>
                <w:szCs w:val="20"/>
              </w:rPr>
            </w:pPr>
            <w:r>
              <w:rPr>
                <w:sz w:val="20"/>
                <w:szCs w:val="20"/>
              </w:rPr>
              <w:t>Учёт материальных затрат. Распределение заработной платы, премий резерва на отпуска и начисление с оплаты труда</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5.</w:t>
            </w:r>
          </w:p>
        </w:tc>
        <w:tc>
          <w:tcPr>
            <w:tcW w:w="9214" w:type="dxa"/>
            <w:shd w:val="clear" w:color="auto" w:fill="auto"/>
          </w:tcPr>
          <w:p w:rsidR="00C26045" w:rsidRPr="00020766" w:rsidRDefault="00C26045" w:rsidP="00EE77C2">
            <w:pPr>
              <w:rPr>
                <w:sz w:val="20"/>
                <w:szCs w:val="20"/>
              </w:rPr>
            </w:pPr>
            <w:r>
              <w:rPr>
                <w:sz w:val="20"/>
                <w:szCs w:val="20"/>
              </w:rPr>
              <w:t xml:space="preserve">Резервы предстоящих расходов. Учёт затрат на калькулирование себестоимости продукции, работ и </w:t>
            </w:r>
            <w:r>
              <w:rPr>
                <w:sz w:val="20"/>
                <w:szCs w:val="20"/>
              </w:rPr>
              <w:lastRenderedPageBreak/>
              <w:t>услуг вспомогательных производств.</w:t>
            </w:r>
          </w:p>
        </w:tc>
        <w:tc>
          <w:tcPr>
            <w:tcW w:w="992" w:type="dxa"/>
            <w:gridSpan w:val="2"/>
            <w:shd w:val="clear" w:color="auto" w:fill="auto"/>
            <w:vAlign w:val="center"/>
          </w:tcPr>
          <w:p w:rsidR="00C26045" w:rsidRPr="00020766" w:rsidRDefault="005E4F9E" w:rsidP="0042167B">
            <w:pPr>
              <w:jc w:val="center"/>
              <w:rPr>
                <w:sz w:val="20"/>
                <w:szCs w:val="20"/>
              </w:rPr>
            </w:pPr>
            <w:r>
              <w:rPr>
                <w:sz w:val="20"/>
                <w:szCs w:val="20"/>
              </w:rPr>
              <w:lastRenderedPageBreak/>
              <w:t>2</w:t>
            </w:r>
          </w:p>
        </w:tc>
        <w:tc>
          <w:tcPr>
            <w:tcW w:w="1134" w:type="dxa"/>
          </w:tcPr>
          <w:p w:rsidR="00C26045" w:rsidRPr="00020766" w:rsidRDefault="009F156D" w:rsidP="00EE77C2">
            <w:pPr>
              <w:jc w:val="center"/>
              <w:rPr>
                <w:sz w:val="20"/>
                <w:szCs w:val="20"/>
              </w:rPr>
            </w:pPr>
            <w:r>
              <w:rPr>
                <w:sz w:val="20"/>
                <w:szCs w:val="20"/>
              </w:rPr>
              <w:t>1</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6.</w:t>
            </w:r>
          </w:p>
        </w:tc>
        <w:tc>
          <w:tcPr>
            <w:tcW w:w="9214" w:type="dxa"/>
            <w:shd w:val="clear" w:color="auto" w:fill="auto"/>
          </w:tcPr>
          <w:p w:rsidR="00C26045" w:rsidRPr="00020766" w:rsidRDefault="00C26045" w:rsidP="00EE77C2">
            <w:pPr>
              <w:rPr>
                <w:sz w:val="20"/>
                <w:szCs w:val="20"/>
              </w:rPr>
            </w:pPr>
            <w:r>
              <w:rPr>
                <w:sz w:val="20"/>
                <w:szCs w:val="20"/>
              </w:rPr>
              <w:t xml:space="preserve"> Учёт расходов по обслуживанию производства и управления. Учёт расходов будущих периодов</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B85640">
            <w:pPr>
              <w:rPr>
                <w:sz w:val="20"/>
                <w:szCs w:val="20"/>
              </w:rPr>
            </w:pPr>
            <w:r>
              <w:rPr>
                <w:sz w:val="20"/>
                <w:szCs w:val="20"/>
              </w:rPr>
              <w:t xml:space="preserve">7. </w:t>
            </w:r>
          </w:p>
        </w:tc>
        <w:tc>
          <w:tcPr>
            <w:tcW w:w="9214" w:type="dxa"/>
            <w:shd w:val="clear" w:color="auto" w:fill="auto"/>
          </w:tcPr>
          <w:p w:rsidR="00C26045" w:rsidRPr="00020766" w:rsidRDefault="00C26045" w:rsidP="00EE77C2">
            <w:pPr>
              <w:rPr>
                <w:sz w:val="20"/>
                <w:szCs w:val="20"/>
              </w:rPr>
            </w:pPr>
            <w:r>
              <w:rPr>
                <w:sz w:val="20"/>
                <w:szCs w:val="20"/>
              </w:rPr>
              <w:t>Учёт потерь производства. Учёт и оценка незавершённого производства</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42167B" w:rsidP="00EE77C2">
            <w:pPr>
              <w:rPr>
                <w:sz w:val="20"/>
                <w:szCs w:val="20"/>
              </w:rPr>
            </w:pPr>
            <w:r>
              <w:rPr>
                <w:sz w:val="20"/>
                <w:szCs w:val="20"/>
              </w:rPr>
              <w:t>8</w:t>
            </w:r>
            <w:r w:rsidR="00C26045" w:rsidRPr="00020766">
              <w:rPr>
                <w:sz w:val="20"/>
                <w:szCs w:val="20"/>
              </w:rPr>
              <w:t>.</w:t>
            </w:r>
          </w:p>
        </w:tc>
        <w:tc>
          <w:tcPr>
            <w:tcW w:w="9214" w:type="dxa"/>
            <w:shd w:val="clear" w:color="auto" w:fill="auto"/>
          </w:tcPr>
          <w:p w:rsidR="00C26045" w:rsidRPr="00020766" w:rsidRDefault="00C26045" w:rsidP="00B85640">
            <w:pPr>
              <w:rPr>
                <w:sz w:val="20"/>
                <w:szCs w:val="20"/>
              </w:rPr>
            </w:pPr>
            <w:r>
              <w:rPr>
                <w:sz w:val="20"/>
                <w:szCs w:val="20"/>
              </w:rPr>
              <w:t xml:space="preserve">Суммирование затрат производства. Учёт выпуска готовой продукции. </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tcPr>
          <w:p w:rsidR="00C26045" w:rsidRPr="00020766" w:rsidRDefault="009F156D" w:rsidP="00EE77C2">
            <w:pPr>
              <w:jc w:val="center"/>
              <w:rPr>
                <w:sz w:val="20"/>
                <w:szCs w:val="20"/>
              </w:rPr>
            </w:pPr>
            <w:r>
              <w:rPr>
                <w:sz w:val="20"/>
                <w:szCs w:val="20"/>
              </w:rPr>
              <w:t>1,2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9639" w:type="dxa"/>
            <w:gridSpan w:val="2"/>
            <w:shd w:val="clear" w:color="auto" w:fill="FFC000"/>
          </w:tcPr>
          <w:p w:rsidR="00C26045" w:rsidRDefault="00C26045" w:rsidP="00B85640">
            <w:pPr>
              <w:rPr>
                <w:sz w:val="20"/>
                <w:szCs w:val="20"/>
              </w:rPr>
            </w:pPr>
            <w:r>
              <w:rPr>
                <w:sz w:val="20"/>
                <w:szCs w:val="20"/>
              </w:rPr>
              <w:t>Контрольная работа по теме: «Учёт МПЗ» и «Учёт затрат на производство и калькулирование себестоимости продукции</w:t>
            </w:r>
          </w:p>
        </w:tc>
        <w:tc>
          <w:tcPr>
            <w:tcW w:w="992" w:type="dxa"/>
            <w:gridSpan w:val="2"/>
            <w:shd w:val="clear" w:color="auto" w:fill="FFC000"/>
            <w:vAlign w:val="center"/>
          </w:tcPr>
          <w:p w:rsidR="00C26045" w:rsidRPr="00020766" w:rsidRDefault="00C26045" w:rsidP="00F77D49">
            <w:pPr>
              <w:jc w:val="center"/>
              <w:rPr>
                <w:sz w:val="20"/>
                <w:szCs w:val="20"/>
              </w:rPr>
            </w:pPr>
            <w:r>
              <w:rPr>
                <w:sz w:val="20"/>
                <w:szCs w:val="20"/>
              </w:rPr>
              <w:t>2</w:t>
            </w:r>
          </w:p>
        </w:tc>
        <w:tc>
          <w:tcPr>
            <w:tcW w:w="1134" w:type="dxa"/>
          </w:tcPr>
          <w:p w:rsidR="00C26045" w:rsidRDefault="00C26045" w:rsidP="00EE77C2">
            <w:pPr>
              <w:jc w:val="center"/>
              <w:rPr>
                <w:sz w:val="20"/>
                <w:szCs w:val="20"/>
              </w:rPr>
            </w:pPr>
          </w:p>
          <w:p w:rsidR="009F156D" w:rsidRPr="00020766" w:rsidRDefault="009F156D" w:rsidP="00EE77C2">
            <w:pPr>
              <w:jc w:val="center"/>
              <w:rPr>
                <w:sz w:val="20"/>
                <w:szCs w:val="20"/>
              </w:rPr>
            </w:pPr>
            <w:r>
              <w:rPr>
                <w:sz w:val="20"/>
                <w:szCs w:val="20"/>
              </w:rPr>
              <w:t>3</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9639" w:type="dxa"/>
            <w:gridSpan w:val="2"/>
            <w:shd w:val="clear" w:color="auto" w:fill="E5B8B7" w:themeFill="accent2" w:themeFillTint="66"/>
          </w:tcPr>
          <w:p w:rsidR="00C26045" w:rsidRPr="00020766" w:rsidRDefault="00C26045" w:rsidP="00EE77C2">
            <w:pPr>
              <w:rPr>
                <w:sz w:val="20"/>
                <w:szCs w:val="20"/>
              </w:rPr>
            </w:pPr>
            <w:r w:rsidRPr="00020766">
              <w:rPr>
                <w:rFonts w:eastAsia="Calibri"/>
                <w:b/>
                <w:bCs/>
                <w:sz w:val="20"/>
                <w:szCs w:val="20"/>
              </w:rPr>
              <w:t>Практические занятия</w:t>
            </w:r>
          </w:p>
        </w:tc>
        <w:tc>
          <w:tcPr>
            <w:tcW w:w="992" w:type="dxa"/>
            <w:gridSpan w:val="2"/>
            <w:shd w:val="clear" w:color="auto" w:fill="E5B8B7" w:themeFill="accent2" w:themeFillTint="66"/>
            <w:vAlign w:val="center"/>
          </w:tcPr>
          <w:p w:rsidR="00C26045" w:rsidRPr="00020766" w:rsidRDefault="00D25168" w:rsidP="00F77D49">
            <w:pPr>
              <w:jc w:val="center"/>
              <w:rPr>
                <w:sz w:val="20"/>
                <w:szCs w:val="20"/>
              </w:rPr>
            </w:pPr>
            <w:r>
              <w:rPr>
                <w:sz w:val="20"/>
                <w:szCs w:val="20"/>
              </w:rPr>
              <w:t>14</w:t>
            </w:r>
          </w:p>
        </w:tc>
        <w:tc>
          <w:tcPr>
            <w:tcW w:w="1134" w:type="dxa"/>
            <w:shd w:val="clear" w:color="auto" w:fill="D9D9D9" w:themeFill="background1" w:themeFillShade="D9"/>
          </w:tcPr>
          <w:p w:rsidR="00C26045" w:rsidRPr="00020766" w:rsidRDefault="00C26045" w:rsidP="00EE77C2">
            <w:pPr>
              <w:jc w:val="center"/>
              <w:rPr>
                <w:sz w:val="20"/>
                <w:szCs w:val="20"/>
              </w:rPr>
            </w:pP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B85640">
            <w:pPr>
              <w:rPr>
                <w:sz w:val="20"/>
                <w:szCs w:val="20"/>
              </w:rPr>
            </w:pPr>
            <w:r>
              <w:rPr>
                <w:sz w:val="20"/>
                <w:szCs w:val="20"/>
              </w:rPr>
              <w:t xml:space="preserve">1. </w:t>
            </w:r>
          </w:p>
        </w:tc>
        <w:tc>
          <w:tcPr>
            <w:tcW w:w="9214" w:type="dxa"/>
            <w:shd w:val="clear" w:color="auto" w:fill="auto"/>
          </w:tcPr>
          <w:p w:rsidR="00C26045" w:rsidRPr="00020766" w:rsidRDefault="00C26045" w:rsidP="00EE77C2">
            <w:pPr>
              <w:rPr>
                <w:sz w:val="20"/>
                <w:szCs w:val="20"/>
              </w:rPr>
            </w:pPr>
            <w:r>
              <w:rPr>
                <w:sz w:val="20"/>
                <w:szCs w:val="20"/>
              </w:rPr>
              <w:t>Группировка затрат на производство по элементам и статьям расходов.</w:t>
            </w:r>
          </w:p>
        </w:tc>
        <w:tc>
          <w:tcPr>
            <w:tcW w:w="992" w:type="dxa"/>
            <w:gridSpan w:val="2"/>
            <w:shd w:val="clear" w:color="auto" w:fill="auto"/>
            <w:vAlign w:val="center"/>
          </w:tcPr>
          <w:p w:rsidR="00C26045" w:rsidRPr="00020766" w:rsidRDefault="00725CF8" w:rsidP="0042167B">
            <w:pPr>
              <w:jc w:val="center"/>
              <w:rPr>
                <w:sz w:val="20"/>
                <w:szCs w:val="20"/>
              </w:rPr>
            </w:pPr>
            <w:r>
              <w:rPr>
                <w:sz w:val="20"/>
                <w:szCs w:val="20"/>
              </w:rPr>
              <w:t>4</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B85640">
            <w:pPr>
              <w:rPr>
                <w:sz w:val="20"/>
                <w:szCs w:val="20"/>
              </w:rPr>
            </w:pPr>
            <w:r>
              <w:rPr>
                <w:sz w:val="20"/>
                <w:szCs w:val="20"/>
              </w:rPr>
              <w:t>2.</w:t>
            </w:r>
          </w:p>
        </w:tc>
        <w:tc>
          <w:tcPr>
            <w:tcW w:w="9214" w:type="dxa"/>
            <w:shd w:val="clear" w:color="auto" w:fill="auto"/>
          </w:tcPr>
          <w:p w:rsidR="00C26045" w:rsidRPr="00020766" w:rsidRDefault="00C26045" w:rsidP="00EE77C2">
            <w:pPr>
              <w:rPr>
                <w:sz w:val="20"/>
                <w:szCs w:val="20"/>
              </w:rPr>
            </w:pPr>
            <w:r>
              <w:rPr>
                <w:sz w:val="20"/>
                <w:szCs w:val="20"/>
              </w:rPr>
              <w:t xml:space="preserve">Распределение расходов материалов по видам изготавливаемой продукции и заработной платы. </w:t>
            </w:r>
          </w:p>
        </w:tc>
        <w:tc>
          <w:tcPr>
            <w:tcW w:w="992" w:type="dxa"/>
            <w:gridSpan w:val="2"/>
            <w:shd w:val="clear" w:color="auto" w:fill="auto"/>
            <w:vAlign w:val="center"/>
          </w:tcPr>
          <w:p w:rsidR="00C26045" w:rsidRPr="00020766" w:rsidRDefault="00725CF8" w:rsidP="0042167B">
            <w:pPr>
              <w:jc w:val="center"/>
              <w:rPr>
                <w:sz w:val="20"/>
                <w:szCs w:val="20"/>
              </w:rPr>
            </w:pPr>
            <w:r>
              <w:rPr>
                <w:sz w:val="20"/>
                <w:szCs w:val="20"/>
              </w:rPr>
              <w:t>4</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 xml:space="preserve">3. </w:t>
            </w:r>
          </w:p>
        </w:tc>
        <w:tc>
          <w:tcPr>
            <w:tcW w:w="9214" w:type="dxa"/>
            <w:shd w:val="clear" w:color="auto" w:fill="auto"/>
          </w:tcPr>
          <w:p w:rsidR="00C26045" w:rsidRPr="00020766" w:rsidRDefault="00C26045" w:rsidP="00EE77C2">
            <w:pPr>
              <w:rPr>
                <w:sz w:val="20"/>
                <w:szCs w:val="20"/>
              </w:rPr>
            </w:pPr>
            <w:r>
              <w:rPr>
                <w:sz w:val="20"/>
                <w:szCs w:val="20"/>
              </w:rPr>
              <w:t>Учёт выпуска продукции и определение её себестоимости.</w:t>
            </w:r>
          </w:p>
        </w:tc>
        <w:tc>
          <w:tcPr>
            <w:tcW w:w="992" w:type="dxa"/>
            <w:gridSpan w:val="2"/>
            <w:shd w:val="clear" w:color="auto" w:fill="auto"/>
            <w:vAlign w:val="center"/>
          </w:tcPr>
          <w:p w:rsidR="00C26045" w:rsidRPr="00020766" w:rsidRDefault="00725CF8" w:rsidP="0042167B">
            <w:pPr>
              <w:jc w:val="center"/>
              <w:rPr>
                <w:sz w:val="20"/>
                <w:szCs w:val="20"/>
              </w:rPr>
            </w:pPr>
            <w:r>
              <w:rPr>
                <w:sz w:val="20"/>
                <w:szCs w:val="20"/>
              </w:rPr>
              <w:t>4</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 xml:space="preserve">4. </w:t>
            </w:r>
          </w:p>
        </w:tc>
        <w:tc>
          <w:tcPr>
            <w:tcW w:w="9214" w:type="dxa"/>
            <w:shd w:val="clear" w:color="auto" w:fill="auto"/>
          </w:tcPr>
          <w:p w:rsidR="00C26045" w:rsidRPr="00020766" w:rsidRDefault="00C26045" w:rsidP="00EE77C2">
            <w:pPr>
              <w:rPr>
                <w:sz w:val="20"/>
                <w:szCs w:val="20"/>
              </w:rPr>
            </w:pPr>
            <w:r>
              <w:rPr>
                <w:sz w:val="20"/>
                <w:szCs w:val="20"/>
              </w:rPr>
              <w:t xml:space="preserve">Учёт затрат на производство и калькулирование себестоимости при различных методах </w:t>
            </w:r>
          </w:p>
        </w:tc>
        <w:tc>
          <w:tcPr>
            <w:tcW w:w="992" w:type="dxa"/>
            <w:gridSpan w:val="2"/>
            <w:shd w:val="clear" w:color="auto" w:fill="auto"/>
            <w:vAlign w:val="center"/>
          </w:tcPr>
          <w:p w:rsidR="00C26045" w:rsidRPr="00020766" w:rsidRDefault="0042167B" w:rsidP="0042167B">
            <w:pPr>
              <w:jc w:val="center"/>
              <w:rPr>
                <w:sz w:val="20"/>
                <w:szCs w:val="20"/>
              </w:rPr>
            </w:pPr>
            <w:r>
              <w:rPr>
                <w:sz w:val="20"/>
                <w:szCs w:val="20"/>
              </w:rPr>
              <w:t>2</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2</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9639" w:type="dxa"/>
            <w:gridSpan w:val="2"/>
            <w:shd w:val="clear" w:color="auto" w:fill="9BBB59" w:themeFill="accent3"/>
          </w:tcPr>
          <w:p w:rsidR="00C26045" w:rsidRPr="00020766" w:rsidRDefault="00C26045" w:rsidP="00EE77C2">
            <w:pPr>
              <w:rPr>
                <w:sz w:val="20"/>
                <w:szCs w:val="20"/>
              </w:rPr>
            </w:pPr>
            <w:r>
              <w:rPr>
                <w:sz w:val="20"/>
                <w:szCs w:val="20"/>
              </w:rPr>
              <w:t>Самостоятельная работа учащихся</w:t>
            </w:r>
          </w:p>
        </w:tc>
        <w:tc>
          <w:tcPr>
            <w:tcW w:w="992" w:type="dxa"/>
            <w:gridSpan w:val="2"/>
            <w:shd w:val="clear" w:color="auto" w:fill="9BBB59" w:themeFill="accent3"/>
            <w:vAlign w:val="center"/>
          </w:tcPr>
          <w:p w:rsidR="00C26045" w:rsidRPr="00020766" w:rsidRDefault="00D25168" w:rsidP="00F77D49">
            <w:pPr>
              <w:jc w:val="center"/>
              <w:rPr>
                <w:sz w:val="20"/>
                <w:szCs w:val="20"/>
              </w:rPr>
            </w:pPr>
            <w:r>
              <w:rPr>
                <w:sz w:val="20"/>
                <w:szCs w:val="20"/>
              </w:rPr>
              <w:t>1</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3,4</w:t>
            </w:r>
          </w:p>
        </w:tc>
      </w:tr>
      <w:tr w:rsidR="00C26045" w:rsidRPr="00020766" w:rsidTr="0062734F">
        <w:tc>
          <w:tcPr>
            <w:tcW w:w="2802" w:type="dxa"/>
            <w:vMerge/>
            <w:shd w:val="clear" w:color="auto" w:fill="auto"/>
            <w:vAlign w:val="center"/>
          </w:tcPr>
          <w:p w:rsidR="00C26045" w:rsidRPr="00020766" w:rsidRDefault="00C26045" w:rsidP="0062734F">
            <w:pPr>
              <w:jc w:val="center"/>
              <w:rPr>
                <w:rFonts w:eastAsia="Calibri"/>
                <w:b/>
                <w:bCs/>
                <w:sz w:val="20"/>
                <w:szCs w:val="20"/>
              </w:rPr>
            </w:pPr>
          </w:p>
        </w:tc>
        <w:tc>
          <w:tcPr>
            <w:tcW w:w="425" w:type="dxa"/>
            <w:shd w:val="clear" w:color="auto" w:fill="auto"/>
          </w:tcPr>
          <w:p w:rsidR="00C26045" w:rsidRPr="00020766" w:rsidRDefault="00C26045" w:rsidP="00EE77C2">
            <w:pPr>
              <w:rPr>
                <w:sz w:val="20"/>
                <w:szCs w:val="20"/>
              </w:rPr>
            </w:pPr>
            <w:r>
              <w:rPr>
                <w:sz w:val="20"/>
                <w:szCs w:val="20"/>
              </w:rPr>
              <w:t>1.</w:t>
            </w:r>
          </w:p>
        </w:tc>
        <w:tc>
          <w:tcPr>
            <w:tcW w:w="9214" w:type="dxa"/>
            <w:shd w:val="clear" w:color="auto" w:fill="auto"/>
          </w:tcPr>
          <w:p w:rsidR="00C26045" w:rsidRPr="00020766" w:rsidRDefault="00C26045" w:rsidP="00C26045">
            <w:pPr>
              <w:rPr>
                <w:sz w:val="20"/>
                <w:szCs w:val="20"/>
              </w:rPr>
            </w:pPr>
            <w:r>
              <w:rPr>
                <w:sz w:val="20"/>
                <w:szCs w:val="20"/>
              </w:rPr>
              <w:t>Проработка материала по темам: Учёт затрат основного и вспомогательного производства. Расчёт калькуляции себестоимости продукции. Подготовка к контрольной работе.</w:t>
            </w:r>
          </w:p>
        </w:tc>
        <w:tc>
          <w:tcPr>
            <w:tcW w:w="992" w:type="dxa"/>
            <w:gridSpan w:val="2"/>
            <w:shd w:val="clear" w:color="auto" w:fill="auto"/>
            <w:vAlign w:val="center"/>
          </w:tcPr>
          <w:p w:rsidR="00C26045" w:rsidRPr="00020766" w:rsidRDefault="00677CBF" w:rsidP="0042167B">
            <w:pPr>
              <w:jc w:val="center"/>
              <w:rPr>
                <w:sz w:val="20"/>
                <w:szCs w:val="20"/>
              </w:rPr>
            </w:pPr>
            <w:r>
              <w:rPr>
                <w:sz w:val="20"/>
                <w:szCs w:val="20"/>
              </w:rPr>
              <w:t>1</w:t>
            </w:r>
          </w:p>
        </w:tc>
        <w:tc>
          <w:tcPr>
            <w:tcW w:w="1134" w:type="dxa"/>
            <w:shd w:val="clear" w:color="auto" w:fill="D9D9D9" w:themeFill="background1" w:themeFillShade="D9"/>
          </w:tcPr>
          <w:p w:rsidR="00C26045" w:rsidRPr="00020766" w:rsidRDefault="009F156D" w:rsidP="00EE77C2">
            <w:pPr>
              <w:jc w:val="center"/>
              <w:rPr>
                <w:sz w:val="20"/>
                <w:szCs w:val="20"/>
              </w:rPr>
            </w:pPr>
            <w:r>
              <w:rPr>
                <w:sz w:val="20"/>
                <w:szCs w:val="20"/>
              </w:rPr>
              <w:t>3,4</w:t>
            </w:r>
          </w:p>
        </w:tc>
      </w:tr>
      <w:tr w:rsidR="003876AF" w:rsidRPr="00020766" w:rsidTr="0062734F">
        <w:tc>
          <w:tcPr>
            <w:tcW w:w="2802" w:type="dxa"/>
            <w:vMerge w:val="restart"/>
            <w:shd w:val="clear" w:color="auto" w:fill="auto"/>
            <w:vAlign w:val="center"/>
          </w:tcPr>
          <w:p w:rsidR="003876AF" w:rsidRPr="00020766" w:rsidRDefault="003876AF" w:rsidP="0062734F">
            <w:pPr>
              <w:jc w:val="center"/>
              <w:rPr>
                <w:rFonts w:eastAsia="Calibri"/>
                <w:b/>
                <w:bCs/>
                <w:sz w:val="20"/>
                <w:szCs w:val="20"/>
              </w:rPr>
            </w:pPr>
            <w:r w:rsidRPr="00020766">
              <w:rPr>
                <w:rFonts w:eastAsia="Calibri"/>
                <w:b/>
                <w:bCs/>
                <w:sz w:val="20"/>
                <w:szCs w:val="20"/>
              </w:rPr>
              <w:t xml:space="preserve">Тема </w:t>
            </w:r>
            <w:r>
              <w:rPr>
                <w:rFonts w:eastAsia="Calibri"/>
                <w:b/>
                <w:bCs/>
                <w:sz w:val="20"/>
                <w:szCs w:val="20"/>
              </w:rPr>
              <w:t>9. Учёт готовой продукции</w:t>
            </w:r>
          </w:p>
        </w:tc>
        <w:tc>
          <w:tcPr>
            <w:tcW w:w="9639" w:type="dxa"/>
            <w:gridSpan w:val="2"/>
            <w:shd w:val="clear" w:color="auto" w:fill="B6DDE8" w:themeFill="accent5" w:themeFillTint="66"/>
          </w:tcPr>
          <w:p w:rsidR="003876AF" w:rsidRPr="00020766" w:rsidRDefault="003876AF" w:rsidP="00EE77C2">
            <w:pPr>
              <w:rPr>
                <w:sz w:val="20"/>
                <w:szCs w:val="20"/>
              </w:rPr>
            </w:pPr>
            <w:r w:rsidRPr="00020766">
              <w:rPr>
                <w:rFonts w:eastAsia="Calibri"/>
                <w:b/>
                <w:bCs/>
                <w:sz w:val="20"/>
                <w:szCs w:val="20"/>
              </w:rPr>
              <w:t xml:space="preserve">Содержание </w:t>
            </w:r>
          </w:p>
        </w:tc>
        <w:tc>
          <w:tcPr>
            <w:tcW w:w="992" w:type="dxa"/>
            <w:gridSpan w:val="2"/>
            <w:shd w:val="clear" w:color="auto" w:fill="B6DDE8" w:themeFill="accent5" w:themeFillTint="66"/>
            <w:vAlign w:val="center"/>
          </w:tcPr>
          <w:p w:rsidR="003876AF" w:rsidRPr="00020766" w:rsidRDefault="003876AF" w:rsidP="009D3A0C">
            <w:pPr>
              <w:jc w:val="center"/>
              <w:rPr>
                <w:sz w:val="20"/>
                <w:szCs w:val="20"/>
              </w:rPr>
            </w:pPr>
            <w:r>
              <w:rPr>
                <w:sz w:val="20"/>
                <w:szCs w:val="20"/>
              </w:rPr>
              <w:t>12</w:t>
            </w:r>
          </w:p>
        </w:tc>
        <w:tc>
          <w:tcPr>
            <w:tcW w:w="1134" w:type="dxa"/>
            <w:shd w:val="clear" w:color="auto" w:fill="FFFFFF" w:themeFill="background1"/>
          </w:tcPr>
          <w:p w:rsidR="003876AF" w:rsidRPr="00020766" w:rsidRDefault="003876AF" w:rsidP="00EE77C2">
            <w:pPr>
              <w:jc w:val="center"/>
              <w:rPr>
                <w:sz w:val="20"/>
                <w:szCs w:val="20"/>
              </w:rPr>
            </w:pPr>
          </w:p>
        </w:tc>
      </w:tr>
      <w:tr w:rsidR="003876AF" w:rsidRPr="00020766" w:rsidTr="005A5387">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EE77C2">
            <w:pPr>
              <w:rPr>
                <w:sz w:val="20"/>
                <w:szCs w:val="20"/>
              </w:rPr>
            </w:pPr>
            <w:r w:rsidRPr="00020766">
              <w:rPr>
                <w:sz w:val="20"/>
                <w:szCs w:val="20"/>
              </w:rPr>
              <w:t>1.</w:t>
            </w:r>
          </w:p>
        </w:tc>
        <w:tc>
          <w:tcPr>
            <w:tcW w:w="9214" w:type="dxa"/>
            <w:shd w:val="clear" w:color="auto" w:fill="auto"/>
          </w:tcPr>
          <w:p w:rsidR="003876AF" w:rsidRPr="00D71850" w:rsidRDefault="003876AF" w:rsidP="00EE77C2">
            <w:pPr>
              <w:pStyle w:val="2"/>
              <w:spacing w:before="0"/>
              <w:rPr>
                <w:rFonts w:ascii="Times New Roman" w:hAnsi="Times New Roman" w:cs="Arial"/>
                <w:b w:val="0"/>
                <w:iCs/>
                <w:color w:val="auto"/>
                <w:sz w:val="20"/>
                <w:szCs w:val="20"/>
              </w:rPr>
            </w:pPr>
            <w:r>
              <w:rPr>
                <w:rFonts w:ascii="Times New Roman" w:hAnsi="Times New Roman" w:cs="Arial"/>
                <w:b w:val="0"/>
                <w:iCs/>
                <w:color w:val="auto"/>
                <w:sz w:val="20"/>
                <w:szCs w:val="20"/>
              </w:rPr>
              <w:t>Понятие готовой продукции. Методы оценки готовой продукции.</w:t>
            </w:r>
          </w:p>
        </w:tc>
        <w:tc>
          <w:tcPr>
            <w:tcW w:w="992" w:type="dxa"/>
            <w:gridSpan w:val="2"/>
            <w:shd w:val="clear" w:color="auto" w:fill="auto"/>
            <w:vAlign w:val="center"/>
          </w:tcPr>
          <w:p w:rsidR="003876AF" w:rsidRPr="0042167B" w:rsidRDefault="003876AF" w:rsidP="0042167B">
            <w:pPr>
              <w:pStyle w:val="2"/>
              <w:spacing w:before="0"/>
              <w:jc w:val="center"/>
              <w:rPr>
                <w:b w:val="0"/>
                <w:color w:val="auto"/>
                <w:sz w:val="20"/>
                <w:szCs w:val="20"/>
              </w:rPr>
            </w:pPr>
            <w:r w:rsidRPr="0042167B">
              <w:rPr>
                <w:b w:val="0"/>
                <w:color w:val="auto"/>
                <w:sz w:val="20"/>
                <w:szCs w:val="20"/>
              </w:rPr>
              <w:t>4</w:t>
            </w:r>
          </w:p>
        </w:tc>
        <w:tc>
          <w:tcPr>
            <w:tcW w:w="1134" w:type="dxa"/>
          </w:tcPr>
          <w:p w:rsidR="003876AF" w:rsidRPr="00020766" w:rsidRDefault="003876AF" w:rsidP="00EE77C2">
            <w:pPr>
              <w:jc w:val="center"/>
              <w:rPr>
                <w:sz w:val="20"/>
                <w:szCs w:val="20"/>
              </w:rPr>
            </w:pPr>
            <w:r>
              <w:rPr>
                <w:sz w:val="20"/>
                <w:szCs w:val="20"/>
              </w:rPr>
              <w:t>1</w:t>
            </w:r>
          </w:p>
        </w:tc>
      </w:tr>
      <w:tr w:rsidR="003876AF" w:rsidRPr="00020766" w:rsidTr="005A5387">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EE77C2">
            <w:pPr>
              <w:rPr>
                <w:sz w:val="20"/>
                <w:szCs w:val="20"/>
              </w:rPr>
            </w:pPr>
            <w:r w:rsidRPr="00020766">
              <w:rPr>
                <w:sz w:val="20"/>
                <w:szCs w:val="20"/>
              </w:rPr>
              <w:t>2.</w:t>
            </w:r>
          </w:p>
        </w:tc>
        <w:tc>
          <w:tcPr>
            <w:tcW w:w="9214" w:type="dxa"/>
            <w:shd w:val="clear" w:color="auto" w:fill="auto"/>
          </w:tcPr>
          <w:p w:rsidR="003876AF" w:rsidRPr="00020766" w:rsidRDefault="003876AF" w:rsidP="00EE77C2">
            <w:pPr>
              <w:rPr>
                <w:sz w:val="20"/>
                <w:szCs w:val="20"/>
              </w:rPr>
            </w:pPr>
            <w:r>
              <w:rPr>
                <w:sz w:val="20"/>
                <w:szCs w:val="20"/>
              </w:rPr>
              <w:t>Документальное оформление выпуска готовой продукции. Учёт готовой продукции на складах.</w:t>
            </w:r>
          </w:p>
        </w:tc>
        <w:tc>
          <w:tcPr>
            <w:tcW w:w="992" w:type="dxa"/>
            <w:gridSpan w:val="2"/>
            <w:shd w:val="clear" w:color="auto" w:fill="auto"/>
            <w:vAlign w:val="center"/>
          </w:tcPr>
          <w:p w:rsidR="003876AF" w:rsidRPr="0042167B" w:rsidRDefault="003876AF" w:rsidP="0042167B">
            <w:pPr>
              <w:jc w:val="center"/>
              <w:rPr>
                <w:sz w:val="20"/>
                <w:szCs w:val="20"/>
              </w:rPr>
            </w:pPr>
            <w:r>
              <w:rPr>
                <w:sz w:val="20"/>
                <w:szCs w:val="20"/>
              </w:rPr>
              <w:t>2</w:t>
            </w:r>
          </w:p>
        </w:tc>
        <w:tc>
          <w:tcPr>
            <w:tcW w:w="1134" w:type="dxa"/>
          </w:tcPr>
          <w:p w:rsidR="003876AF" w:rsidRPr="00020766" w:rsidRDefault="003876AF" w:rsidP="00EE77C2">
            <w:pPr>
              <w:jc w:val="center"/>
              <w:rPr>
                <w:sz w:val="20"/>
                <w:szCs w:val="20"/>
              </w:rPr>
            </w:pPr>
            <w:r>
              <w:rPr>
                <w:sz w:val="20"/>
                <w:szCs w:val="20"/>
              </w:rPr>
              <w:t>1,2</w:t>
            </w:r>
          </w:p>
        </w:tc>
      </w:tr>
      <w:tr w:rsidR="003876AF" w:rsidRPr="00020766" w:rsidTr="005A5387">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EE77C2">
            <w:pPr>
              <w:rPr>
                <w:sz w:val="20"/>
                <w:szCs w:val="20"/>
              </w:rPr>
            </w:pPr>
            <w:r w:rsidRPr="00020766">
              <w:rPr>
                <w:sz w:val="20"/>
                <w:szCs w:val="20"/>
              </w:rPr>
              <w:t>3.</w:t>
            </w:r>
          </w:p>
        </w:tc>
        <w:tc>
          <w:tcPr>
            <w:tcW w:w="9214" w:type="dxa"/>
            <w:shd w:val="clear" w:color="auto" w:fill="auto"/>
          </w:tcPr>
          <w:p w:rsidR="003876AF" w:rsidRPr="00020766" w:rsidRDefault="003876AF" w:rsidP="00EE77C2">
            <w:pPr>
              <w:rPr>
                <w:sz w:val="20"/>
                <w:szCs w:val="20"/>
              </w:rPr>
            </w:pPr>
            <w:r>
              <w:rPr>
                <w:sz w:val="20"/>
                <w:szCs w:val="20"/>
              </w:rPr>
              <w:t>Отгрузка готовой продукции. Учёт готовой продукции при использовании счёта 40 «Выпуск продукции»</w:t>
            </w:r>
          </w:p>
        </w:tc>
        <w:tc>
          <w:tcPr>
            <w:tcW w:w="992" w:type="dxa"/>
            <w:gridSpan w:val="2"/>
            <w:shd w:val="clear" w:color="auto" w:fill="auto"/>
            <w:vAlign w:val="center"/>
          </w:tcPr>
          <w:p w:rsidR="003876AF" w:rsidRPr="0042167B" w:rsidRDefault="003876AF" w:rsidP="0042167B">
            <w:pPr>
              <w:jc w:val="center"/>
              <w:rPr>
                <w:sz w:val="20"/>
                <w:szCs w:val="20"/>
              </w:rPr>
            </w:pPr>
            <w:r>
              <w:rPr>
                <w:sz w:val="20"/>
                <w:szCs w:val="20"/>
              </w:rPr>
              <w:t>2</w:t>
            </w:r>
          </w:p>
        </w:tc>
        <w:tc>
          <w:tcPr>
            <w:tcW w:w="1134" w:type="dxa"/>
          </w:tcPr>
          <w:p w:rsidR="003876AF" w:rsidRPr="00020766" w:rsidRDefault="003876AF" w:rsidP="00EE77C2">
            <w:pPr>
              <w:jc w:val="center"/>
              <w:rPr>
                <w:sz w:val="20"/>
                <w:szCs w:val="20"/>
              </w:rPr>
            </w:pPr>
            <w:r>
              <w:rPr>
                <w:sz w:val="20"/>
                <w:szCs w:val="20"/>
              </w:rPr>
              <w:t>1</w:t>
            </w:r>
          </w:p>
        </w:tc>
      </w:tr>
      <w:tr w:rsidR="003876AF" w:rsidRPr="00020766" w:rsidTr="005A5387">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EE77C2">
            <w:pPr>
              <w:rPr>
                <w:sz w:val="20"/>
                <w:szCs w:val="20"/>
              </w:rPr>
            </w:pPr>
            <w:r w:rsidRPr="00020766">
              <w:rPr>
                <w:sz w:val="20"/>
                <w:szCs w:val="20"/>
              </w:rPr>
              <w:t>4.</w:t>
            </w:r>
          </w:p>
        </w:tc>
        <w:tc>
          <w:tcPr>
            <w:tcW w:w="9214" w:type="dxa"/>
            <w:shd w:val="clear" w:color="auto" w:fill="auto"/>
          </w:tcPr>
          <w:p w:rsidR="003876AF" w:rsidRPr="00020766" w:rsidRDefault="003876AF" w:rsidP="00EE77C2">
            <w:pPr>
              <w:rPr>
                <w:sz w:val="20"/>
                <w:szCs w:val="20"/>
              </w:rPr>
            </w:pPr>
            <w:r>
              <w:rPr>
                <w:sz w:val="20"/>
                <w:szCs w:val="20"/>
              </w:rPr>
              <w:t>Учёт и распределение расходов на продажу. Учёт продажи продукции. Документы по учёту продажи.</w:t>
            </w:r>
          </w:p>
        </w:tc>
        <w:tc>
          <w:tcPr>
            <w:tcW w:w="992" w:type="dxa"/>
            <w:gridSpan w:val="2"/>
            <w:shd w:val="clear" w:color="auto" w:fill="auto"/>
            <w:vAlign w:val="center"/>
          </w:tcPr>
          <w:p w:rsidR="003876AF" w:rsidRPr="0042167B" w:rsidRDefault="003876AF" w:rsidP="0042167B">
            <w:pPr>
              <w:jc w:val="center"/>
              <w:rPr>
                <w:sz w:val="20"/>
                <w:szCs w:val="20"/>
              </w:rPr>
            </w:pPr>
            <w:r>
              <w:rPr>
                <w:sz w:val="20"/>
                <w:szCs w:val="20"/>
              </w:rPr>
              <w:t>2</w:t>
            </w:r>
          </w:p>
        </w:tc>
        <w:tc>
          <w:tcPr>
            <w:tcW w:w="1134" w:type="dxa"/>
          </w:tcPr>
          <w:p w:rsidR="003876AF" w:rsidRPr="00020766" w:rsidRDefault="003876AF" w:rsidP="00EE77C2">
            <w:pPr>
              <w:jc w:val="center"/>
              <w:rPr>
                <w:sz w:val="20"/>
                <w:szCs w:val="20"/>
              </w:rPr>
            </w:pPr>
            <w:r>
              <w:rPr>
                <w:sz w:val="20"/>
                <w:szCs w:val="20"/>
              </w:rPr>
              <w:t>1</w:t>
            </w:r>
          </w:p>
        </w:tc>
      </w:tr>
      <w:tr w:rsidR="003876AF" w:rsidRPr="00020766" w:rsidTr="005A5387">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C26045">
            <w:pPr>
              <w:rPr>
                <w:sz w:val="20"/>
                <w:szCs w:val="20"/>
              </w:rPr>
            </w:pPr>
            <w:r>
              <w:rPr>
                <w:sz w:val="20"/>
                <w:szCs w:val="20"/>
              </w:rPr>
              <w:t xml:space="preserve">5. </w:t>
            </w:r>
          </w:p>
        </w:tc>
        <w:tc>
          <w:tcPr>
            <w:tcW w:w="9214" w:type="dxa"/>
            <w:shd w:val="clear" w:color="auto" w:fill="auto"/>
          </w:tcPr>
          <w:p w:rsidR="003876AF" w:rsidRDefault="003876AF" w:rsidP="00EE77C2">
            <w:pPr>
              <w:rPr>
                <w:sz w:val="20"/>
                <w:szCs w:val="20"/>
              </w:rPr>
            </w:pPr>
            <w:r>
              <w:rPr>
                <w:sz w:val="20"/>
                <w:szCs w:val="20"/>
              </w:rPr>
              <w:t>Определение финансового результата от продажи. Начисление налогов с выручки.</w:t>
            </w:r>
          </w:p>
        </w:tc>
        <w:tc>
          <w:tcPr>
            <w:tcW w:w="992" w:type="dxa"/>
            <w:gridSpan w:val="2"/>
            <w:shd w:val="clear" w:color="auto" w:fill="auto"/>
            <w:vAlign w:val="center"/>
          </w:tcPr>
          <w:p w:rsidR="003876AF" w:rsidRPr="0042167B" w:rsidRDefault="003876AF" w:rsidP="0042167B">
            <w:pPr>
              <w:jc w:val="center"/>
              <w:rPr>
                <w:sz w:val="20"/>
                <w:szCs w:val="20"/>
              </w:rPr>
            </w:pPr>
            <w:r>
              <w:rPr>
                <w:sz w:val="20"/>
                <w:szCs w:val="20"/>
              </w:rPr>
              <w:t>2</w:t>
            </w:r>
          </w:p>
        </w:tc>
        <w:tc>
          <w:tcPr>
            <w:tcW w:w="1134" w:type="dxa"/>
          </w:tcPr>
          <w:p w:rsidR="003876AF" w:rsidRPr="00020766" w:rsidRDefault="003876AF" w:rsidP="00EE77C2">
            <w:pPr>
              <w:jc w:val="center"/>
              <w:rPr>
                <w:sz w:val="20"/>
                <w:szCs w:val="20"/>
              </w:rPr>
            </w:pPr>
            <w:r>
              <w:rPr>
                <w:sz w:val="20"/>
                <w:szCs w:val="20"/>
              </w:rPr>
              <w:t>1,2</w:t>
            </w:r>
          </w:p>
        </w:tc>
      </w:tr>
      <w:tr w:rsidR="003876AF" w:rsidRPr="00020766" w:rsidTr="009D3A0C">
        <w:tc>
          <w:tcPr>
            <w:tcW w:w="2802" w:type="dxa"/>
            <w:vMerge/>
            <w:shd w:val="clear" w:color="auto" w:fill="auto"/>
          </w:tcPr>
          <w:p w:rsidR="003876AF" w:rsidRPr="00020766" w:rsidRDefault="003876AF" w:rsidP="00EE77C2">
            <w:pPr>
              <w:jc w:val="center"/>
              <w:rPr>
                <w:rFonts w:eastAsia="Calibri"/>
                <w:b/>
                <w:bCs/>
                <w:sz w:val="20"/>
                <w:szCs w:val="20"/>
              </w:rPr>
            </w:pPr>
          </w:p>
        </w:tc>
        <w:tc>
          <w:tcPr>
            <w:tcW w:w="9639" w:type="dxa"/>
            <w:gridSpan w:val="2"/>
            <w:shd w:val="clear" w:color="auto" w:fill="FFC000"/>
          </w:tcPr>
          <w:p w:rsidR="003876AF" w:rsidRDefault="003876AF" w:rsidP="00EE77C2">
            <w:pPr>
              <w:rPr>
                <w:sz w:val="20"/>
                <w:szCs w:val="20"/>
              </w:rPr>
            </w:pPr>
            <w:r>
              <w:rPr>
                <w:sz w:val="20"/>
                <w:szCs w:val="20"/>
              </w:rPr>
              <w:t>Контрольная работа по курсу усвоения материла «Учёт имущества организации»</w:t>
            </w:r>
          </w:p>
        </w:tc>
        <w:tc>
          <w:tcPr>
            <w:tcW w:w="992" w:type="dxa"/>
            <w:gridSpan w:val="2"/>
            <w:shd w:val="clear" w:color="auto" w:fill="FFC000"/>
            <w:vAlign w:val="center"/>
          </w:tcPr>
          <w:p w:rsidR="003876AF" w:rsidRPr="00020766" w:rsidRDefault="003876AF" w:rsidP="00F77D49">
            <w:pPr>
              <w:jc w:val="center"/>
              <w:rPr>
                <w:sz w:val="20"/>
                <w:szCs w:val="20"/>
              </w:rPr>
            </w:pPr>
            <w:r>
              <w:rPr>
                <w:sz w:val="20"/>
                <w:szCs w:val="20"/>
              </w:rPr>
              <w:t>2</w:t>
            </w:r>
          </w:p>
        </w:tc>
        <w:tc>
          <w:tcPr>
            <w:tcW w:w="1134" w:type="dxa"/>
          </w:tcPr>
          <w:p w:rsidR="003876AF" w:rsidRPr="00020766" w:rsidRDefault="003876AF" w:rsidP="00EE77C2">
            <w:pPr>
              <w:jc w:val="center"/>
              <w:rPr>
                <w:sz w:val="20"/>
                <w:szCs w:val="20"/>
              </w:rPr>
            </w:pPr>
            <w:r>
              <w:rPr>
                <w:sz w:val="20"/>
                <w:szCs w:val="20"/>
              </w:rPr>
              <w:t>3</w:t>
            </w:r>
          </w:p>
        </w:tc>
      </w:tr>
      <w:tr w:rsidR="003876AF" w:rsidRPr="00020766" w:rsidTr="00F30686">
        <w:tc>
          <w:tcPr>
            <w:tcW w:w="2802" w:type="dxa"/>
            <w:vMerge/>
            <w:shd w:val="clear" w:color="auto" w:fill="auto"/>
          </w:tcPr>
          <w:p w:rsidR="003876AF" w:rsidRPr="00020766" w:rsidRDefault="003876AF" w:rsidP="00EE77C2">
            <w:pPr>
              <w:jc w:val="center"/>
              <w:rPr>
                <w:rFonts w:eastAsia="Calibri"/>
                <w:b/>
                <w:bCs/>
                <w:sz w:val="20"/>
                <w:szCs w:val="20"/>
              </w:rPr>
            </w:pPr>
          </w:p>
        </w:tc>
        <w:tc>
          <w:tcPr>
            <w:tcW w:w="9639" w:type="dxa"/>
            <w:gridSpan w:val="2"/>
            <w:shd w:val="clear" w:color="auto" w:fill="E5B8B7" w:themeFill="accent2" w:themeFillTint="66"/>
          </w:tcPr>
          <w:p w:rsidR="003876AF" w:rsidRPr="00020766" w:rsidRDefault="003876AF" w:rsidP="00EE77C2">
            <w:pPr>
              <w:rPr>
                <w:rFonts w:eastAsia="Calibri"/>
                <w:b/>
                <w:bCs/>
                <w:sz w:val="20"/>
                <w:szCs w:val="20"/>
              </w:rPr>
            </w:pPr>
            <w:r w:rsidRPr="00020766">
              <w:rPr>
                <w:rFonts w:eastAsia="Calibri"/>
                <w:b/>
                <w:bCs/>
                <w:sz w:val="20"/>
                <w:szCs w:val="20"/>
              </w:rPr>
              <w:t xml:space="preserve">Практические занятия </w:t>
            </w:r>
          </w:p>
        </w:tc>
        <w:tc>
          <w:tcPr>
            <w:tcW w:w="992" w:type="dxa"/>
            <w:gridSpan w:val="2"/>
            <w:shd w:val="clear" w:color="auto" w:fill="E5B8B7" w:themeFill="accent2" w:themeFillTint="66"/>
            <w:vAlign w:val="center"/>
          </w:tcPr>
          <w:p w:rsidR="003876AF" w:rsidRPr="00020766" w:rsidRDefault="003876AF" w:rsidP="00F77D49">
            <w:pPr>
              <w:jc w:val="center"/>
              <w:rPr>
                <w:sz w:val="20"/>
                <w:szCs w:val="20"/>
              </w:rPr>
            </w:pPr>
            <w:r>
              <w:rPr>
                <w:sz w:val="20"/>
                <w:szCs w:val="20"/>
              </w:rPr>
              <w:t>12</w:t>
            </w:r>
          </w:p>
        </w:tc>
        <w:tc>
          <w:tcPr>
            <w:tcW w:w="1134" w:type="dxa"/>
            <w:shd w:val="clear" w:color="auto" w:fill="D9D9D9"/>
          </w:tcPr>
          <w:p w:rsidR="003876AF" w:rsidRPr="00020766" w:rsidRDefault="003876AF" w:rsidP="00EE77C2">
            <w:pPr>
              <w:jc w:val="center"/>
              <w:rPr>
                <w:sz w:val="20"/>
                <w:szCs w:val="20"/>
              </w:rPr>
            </w:pPr>
          </w:p>
        </w:tc>
      </w:tr>
      <w:tr w:rsidR="003876AF" w:rsidRPr="00020766" w:rsidTr="00C26045">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Pr="00020766" w:rsidRDefault="003876AF" w:rsidP="00EE77C2">
            <w:pPr>
              <w:rPr>
                <w:sz w:val="20"/>
                <w:szCs w:val="20"/>
              </w:rPr>
            </w:pPr>
            <w:r>
              <w:rPr>
                <w:sz w:val="20"/>
                <w:szCs w:val="20"/>
              </w:rPr>
              <w:t>1</w:t>
            </w:r>
            <w:r w:rsidRPr="00020766">
              <w:rPr>
                <w:sz w:val="20"/>
                <w:szCs w:val="20"/>
              </w:rPr>
              <w:t>.</w:t>
            </w:r>
          </w:p>
        </w:tc>
        <w:tc>
          <w:tcPr>
            <w:tcW w:w="9214" w:type="dxa"/>
            <w:shd w:val="clear" w:color="auto" w:fill="FFFFFF" w:themeFill="background1"/>
          </w:tcPr>
          <w:p w:rsidR="003876AF" w:rsidRPr="00020766" w:rsidRDefault="003876AF" w:rsidP="00EE77C2">
            <w:pPr>
              <w:rPr>
                <w:sz w:val="20"/>
                <w:szCs w:val="20"/>
              </w:rPr>
            </w:pPr>
            <w:r>
              <w:rPr>
                <w:sz w:val="20"/>
                <w:szCs w:val="20"/>
              </w:rPr>
              <w:t>Документальное оформление поступления и отгрузки готовой продукции. Учёт готовой продукции, её отгрузка и реализация</w:t>
            </w:r>
          </w:p>
        </w:tc>
        <w:tc>
          <w:tcPr>
            <w:tcW w:w="992" w:type="dxa"/>
            <w:gridSpan w:val="2"/>
            <w:shd w:val="clear" w:color="auto" w:fill="auto"/>
            <w:vAlign w:val="center"/>
          </w:tcPr>
          <w:p w:rsidR="003876AF" w:rsidRDefault="003876AF" w:rsidP="0042167B">
            <w:pPr>
              <w:jc w:val="center"/>
              <w:rPr>
                <w:sz w:val="20"/>
                <w:szCs w:val="20"/>
              </w:rPr>
            </w:pPr>
          </w:p>
          <w:p w:rsidR="003876AF" w:rsidRPr="00020766" w:rsidRDefault="003876AF" w:rsidP="0042167B">
            <w:pPr>
              <w:jc w:val="center"/>
              <w:rPr>
                <w:sz w:val="20"/>
                <w:szCs w:val="20"/>
              </w:rPr>
            </w:pPr>
            <w:r>
              <w:rPr>
                <w:sz w:val="20"/>
                <w:szCs w:val="20"/>
              </w:rPr>
              <w:t>4</w:t>
            </w:r>
          </w:p>
        </w:tc>
        <w:tc>
          <w:tcPr>
            <w:tcW w:w="1134" w:type="dxa"/>
            <w:shd w:val="clear" w:color="auto" w:fill="D9D9D9"/>
          </w:tcPr>
          <w:p w:rsidR="003876AF" w:rsidRPr="00020766" w:rsidRDefault="003876AF" w:rsidP="00EE77C2">
            <w:pPr>
              <w:jc w:val="center"/>
              <w:rPr>
                <w:sz w:val="20"/>
                <w:szCs w:val="20"/>
              </w:rPr>
            </w:pPr>
            <w:r>
              <w:rPr>
                <w:sz w:val="20"/>
                <w:szCs w:val="20"/>
              </w:rPr>
              <w:t>2</w:t>
            </w:r>
          </w:p>
        </w:tc>
      </w:tr>
      <w:tr w:rsidR="003876AF" w:rsidRPr="00020766" w:rsidTr="00C26045">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Default="003876AF" w:rsidP="00EE77C2">
            <w:pPr>
              <w:rPr>
                <w:sz w:val="20"/>
                <w:szCs w:val="20"/>
              </w:rPr>
            </w:pPr>
            <w:r>
              <w:rPr>
                <w:sz w:val="20"/>
                <w:szCs w:val="20"/>
              </w:rPr>
              <w:t>2.</w:t>
            </w:r>
          </w:p>
        </w:tc>
        <w:tc>
          <w:tcPr>
            <w:tcW w:w="9214" w:type="dxa"/>
            <w:shd w:val="clear" w:color="auto" w:fill="FFFFFF" w:themeFill="background1"/>
          </w:tcPr>
          <w:p w:rsidR="003876AF" w:rsidRDefault="003876AF" w:rsidP="00EE77C2">
            <w:pPr>
              <w:rPr>
                <w:sz w:val="20"/>
                <w:szCs w:val="20"/>
              </w:rPr>
            </w:pPr>
            <w:r>
              <w:rPr>
                <w:sz w:val="20"/>
                <w:szCs w:val="20"/>
              </w:rPr>
              <w:t>Учёт отклонений фактической себестоимости от плановой.</w:t>
            </w:r>
          </w:p>
        </w:tc>
        <w:tc>
          <w:tcPr>
            <w:tcW w:w="992" w:type="dxa"/>
            <w:gridSpan w:val="2"/>
            <w:shd w:val="clear" w:color="auto" w:fill="auto"/>
            <w:vAlign w:val="center"/>
          </w:tcPr>
          <w:p w:rsidR="003876AF" w:rsidRPr="00020766" w:rsidRDefault="003876AF" w:rsidP="0042167B">
            <w:pPr>
              <w:jc w:val="center"/>
              <w:rPr>
                <w:sz w:val="20"/>
                <w:szCs w:val="20"/>
              </w:rPr>
            </w:pPr>
            <w:r>
              <w:rPr>
                <w:sz w:val="20"/>
                <w:szCs w:val="20"/>
              </w:rPr>
              <w:t>4</w:t>
            </w:r>
          </w:p>
        </w:tc>
        <w:tc>
          <w:tcPr>
            <w:tcW w:w="1134" w:type="dxa"/>
            <w:vMerge w:val="restart"/>
            <w:shd w:val="clear" w:color="auto" w:fill="D9D9D9"/>
          </w:tcPr>
          <w:p w:rsidR="003876AF" w:rsidRPr="00020766" w:rsidRDefault="003876AF" w:rsidP="00EE77C2">
            <w:pPr>
              <w:jc w:val="center"/>
              <w:rPr>
                <w:sz w:val="20"/>
                <w:szCs w:val="20"/>
              </w:rPr>
            </w:pPr>
            <w:r>
              <w:rPr>
                <w:sz w:val="20"/>
                <w:szCs w:val="20"/>
              </w:rPr>
              <w:t>2</w:t>
            </w:r>
          </w:p>
        </w:tc>
      </w:tr>
      <w:tr w:rsidR="003876AF" w:rsidRPr="00020766" w:rsidTr="00C26045">
        <w:tc>
          <w:tcPr>
            <w:tcW w:w="2802" w:type="dxa"/>
            <w:vMerge/>
            <w:shd w:val="clear" w:color="auto" w:fill="auto"/>
          </w:tcPr>
          <w:p w:rsidR="003876AF" w:rsidRPr="00020766" w:rsidRDefault="003876AF" w:rsidP="00EE77C2">
            <w:pPr>
              <w:jc w:val="center"/>
              <w:rPr>
                <w:rFonts w:eastAsia="Calibri"/>
                <w:b/>
                <w:bCs/>
                <w:sz w:val="20"/>
                <w:szCs w:val="20"/>
              </w:rPr>
            </w:pPr>
          </w:p>
        </w:tc>
        <w:tc>
          <w:tcPr>
            <w:tcW w:w="425" w:type="dxa"/>
            <w:shd w:val="clear" w:color="auto" w:fill="auto"/>
          </w:tcPr>
          <w:p w:rsidR="003876AF" w:rsidRDefault="003876AF" w:rsidP="00EE77C2">
            <w:pPr>
              <w:rPr>
                <w:sz w:val="20"/>
                <w:szCs w:val="20"/>
              </w:rPr>
            </w:pPr>
            <w:r>
              <w:rPr>
                <w:sz w:val="20"/>
                <w:szCs w:val="20"/>
              </w:rPr>
              <w:t>3.</w:t>
            </w:r>
          </w:p>
        </w:tc>
        <w:tc>
          <w:tcPr>
            <w:tcW w:w="9214" w:type="dxa"/>
            <w:shd w:val="clear" w:color="auto" w:fill="FFFFFF" w:themeFill="background1"/>
          </w:tcPr>
          <w:p w:rsidR="003876AF" w:rsidRDefault="003876AF" w:rsidP="00EE77C2">
            <w:pPr>
              <w:rPr>
                <w:sz w:val="20"/>
                <w:szCs w:val="20"/>
              </w:rPr>
            </w:pPr>
            <w:r>
              <w:rPr>
                <w:sz w:val="20"/>
                <w:szCs w:val="20"/>
              </w:rPr>
              <w:t>Учёт расчётов с покупателями и заказчиками.</w:t>
            </w:r>
          </w:p>
        </w:tc>
        <w:tc>
          <w:tcPr>
            <w:tcW w:w="992" w:type="dxa"/>
            <w:gridSpan w:val="2"/>
            <w:shd w:val="clear" w:color="auto" w:fill="auto"/>
            <w:vAlign w:val="center"/>
          </w:tcPr>
          <w:p w:rsidR="003876AF" w:rsidRPr="00020766" w:rsidRDefault="003876AF" w:rsidP="0042167B">
            <w:pPr>
              <w:jc w:val="center"/>
              <w:rPr>
                <w:sz w:val="20"/>
                <w:szCs w:val="20"/>
              </w:rPr>
            </w:pPr>
            <w:r>
              <w:rPr>
                <w:sz w:val="20"/>
                <w:szCs w:val="20"/>
              </w:rPr>
              <w:t>4</w:t>
            </w:r>
          </w:p>
        </w:tc>
        <w:tc>
          <w:tcPr>
            <w:tcW w:w="1134" w:type="dxa"/>
            <w:vMerge/>
            <w:shd w:val="clear" w:color="auto" w:fill="D9D9D9"/>
          </w:tcPr>
          <w:p w:rsidR="003876AF" w:rsidRPr="00020766" w:rsidRDefault="003876AF" w:rsidP="00EE77C2">
            <w:pPr>
              <w:jc w:val="center"/>
              <w:rPr>
                <w:sz w:val="20"/>
                <w:szCs w:val="20"/>
              </w:rPr>
            </w:pPr>
          </w:p>
        </w:tc>
      </w:tr>
      <w:tr w:rsidR="005F6F64" w:rsidRPr="00020766" w:rsidTr="007472BE">
        <w:tc>
          <w:tcPr>
            <w:tcW w:w="12441" w:type="dxa"/>
            <w:gridSpan w:val="3"/>
            <w:shd w:val="clear" w:color="auto" w:fill="auto"/>
          </w:tcPr>
          <w:p w:rsidR="005F6F64" w:rsidRPr="005F6F64" w:rsidRDefault="005F6F64" w:rsidP="005F6F64">
            <w:pPr>
              <w:jc w:val="center"/>
              <w:rPr>
                <w:szCs w:val="20"/>
              </w:rPr>
            </w:pPr>
            <w:r w:rsidRPr="005F6F64">
              <w:rPr>
                <w:b/>
                <w:szCs w:val="20"/>
              </w:rPr>
              <w:t>Раздел 3. Выполнение бухгалтерских операций в программе 1-С</w:t>
            </w:r>
          </w:p>
        </w:tc>
        <w:tc>
          <w:tcPr>
            <w:tcW w:w="992" w:type="dxa"/>
            <w:gridSpan w:val="2"/>
            <w:shd w:val="clear" w:color="auto" w:fill="auto"/>
            <w:vAlign w:val="center"/>
          </w:tcPr>
          <w:p w:rsidR="005F6F64" w:rsidRDefault="005F6F64" w:rsidP="0042167B">
            <w:pPr>
              <w:jc w:val="center"/>
              <w:rPr>
                <w:sz w:val="20"/>
                <w:szCs w:val="20"/>
              </w:rPr>
            </w:pPr>
          </w:p>
        </w:tc>
        <w:tc>
          <w:tcPr>
            <w:tcW w:w="1134" w:type="dxa"/>
            <w:shd w:val="clear" w:color="auto" w:fill="D9D9D9"/>
          </w:tcPr>
          <w:p w:rsidR="005F6F64" w:rsidRPr="00020766" w:rsidRDefault="005F6F64" w:rsidP="00EE77C2">
            <w:pPr>
              <w:jc w:val="center"/>
              <w:rPr>
                <w:sz w:val="20"/>
                <w:szCs w:val="20"/>
              </w:rPr>
            </w:pPr>
          </w:p>
        </w:tc>
      </w:tr>
      <w:tr w:rsidR="00562CED" w:rsidRPr="00020766" w:rsidTr="007472BE">
        <w:tc>
          <w:tcPr>
            <w:tcW w:w="12441" w:type="dxa"/>
            <w:gridSpan w:val="3"/>
            <w:shd w:val="clear" w:color="auto" w:fill="auto"/>
          </w:tcPr>
          <w:p w:rsidR="00562CED" w:rsidRDefault="00562CED" w:rsidP="00EE77C2">
            <w:pPr>
              <w:rPr>
                <w:sz w:val="20"/>
                <w:szCs w:val="20"/>
              </w:rPr>
            </w:pPr>
            <w:r w:rsidRPr="00247F1D">
              <w:rPr>
                <w:rFonts w:eastAsia="Calibri"/>
                <w:b/>
                <w:bCs/>
                <w:szCs w:val="20"/>
              </w:rPr>
              <w:t>МДК.01.01.2 Работа в программе 1-С Бухгалтерия</w:t>
            </w:r>
          </w:p>
        </w:tc>
        <w:tc>
          <w:tcPr>
            <w:tcW w:w="992" w:type="dxa"/>
            <w:gridSpan w:val="2"/>
            <w:shd w:val="clear" w:color="auto" w:fill="auto"/>
            <w:vAlign w:val="center"/>
          </w:tcPr>
          <w:p w:rsidR="00562CED" w:rsidRDefault="00562CED" w:rsidP="0042167B">
            <w:pPr>
              <w:jc w:val="center"/>
              <w:rPr>
                <w:sz w:val="20"/>
                <w:szCs w:val="20"/>
              </w:rPr>
            </w:pPr>
            <w:r w:rsidRPr="002F591A">
              <w:rPr>
                <w:b/>
                <w:sz w:val="20"/>
                <w:szCs w:val="20"/>
              </w:rPr>
              <w:t>78 часов</w:t>
            </w:r>
          </w:p>
        </w:tc>
        <w:tc>
          <w:tcPr>
            <w:tcW w:w="1134" w:type="dxa"/>
            <w:shd w:val="clear" w:color="auto" w:fill="D9D9D9"/>
          </w:tcPr>
          <w:p w:rsidR="00562CED" w:rsidRPr="00020766" w:rsidRDefault="00562CED" w:rsidP="00EE77C2">
            <w:pPr>
              <w:jc w:val="center"/>
              <w:rPr>
                <w:sz w:val="20"/>
                <w:szCs w:val="20"/>
              </w:rPr>
            </w:pPr>
          </w:p>
        </w:tc>
      </w:tr>
      <w:tr w:rsidR="00562CED" w:rsidRPr="00020766" w:rsidTr="00562CED">
        <w:tc>
          <w:tcPr>
            <w:tcW w:w="2802" w:type="dxa"/>
            <w:vMerge w:val="restart"/>
            <w:shd w:val="clear" w:color="auto" w:fill="auto"/>
            <w:vAlign w:val="center"/>
          </w:tcPr>
          <w:p w:rsidR="00562CED" w:rsidRPr="00020766" w:rsidRDefault="00562CED" w:rsidP="00562CED">
            <w:pPr>
              <w:jc w:val="center"/>
              <w:rPr>
                <w:rFonts w:eastAsia="Calibri"/>
                <w:b/>
                <w:bCs/>
                <w:sz w:val="20"/>
                <w:szCs w:val="20"/>
              </w:rPr>
            </w:pPr>
            <w:r>
              <w:rPr>
                <w:rFonts w:eastAsia="Calibri"/>
                <w:b/>
                <w:bCs/>
                <w:sz w:val="20"/>
                <w:szCs w:val="20"/>
              </w:rPr>
              <w:t xml:space="preserve">Тема </w:t>
            </w:r>
            <w:r w:rsidRPr="009B784E">
              <w:rPr>
                <w:b/>
                <w:sz w:val="20"/>
                <w:szCs w:val="20"/>
              </w:rPr>
              <w:t>Разработка рабочего плана счетов бухгалтерского учета организации. Обработка пер</w:t>
            </w:r>
            <w:r>
              <w:rPr>
                <w:b/>
                <w:sz w:val="20"/>
                <w:szCs w:val="20"/>
              </w:rPr>
              <w:t>вичных бухгалтерских документов</w:t>
            </w:r>
          </w:p>
        </w:tc>
        <w:tc>
          <w:tcPr>
            <w:tcW w:w="9639" w:type="dxa"/>
            <w:gridSpan w:val="2"/>
            <w:shd w:val="clear" w:color="auto" w:fill="E5B8B7" w:themeFill="accent2" w:themeFillTint="66"/>
          </w:tcPr>
          <w:p w:rsidR="00562CED" w:rsidRDefault="00562CED" w:rsidP="00EE77C2">
            <w:pPr>
              <w:rPr>
                <w:sz w:val="20"/>
                <w:szCs w:val="20"/>
              </w:rPr>
            </w:pPr>
            <w:r w:rsidRPr="002F591A">
              <w:rPr>
                <w:b/>
                <w:sz w:val="20"/>
                <w:szCs w:val="20"/>
              </w:rPr>
              <w:t>Практические занятия</w:t>
            </w:r>
          </w:p>
        </w:tc>
        <w:tc>
          <w:tcPr>
            <w:tcW w:w="992" w:type="dxa"/>
            <w:gridSpan w:val="2"/>
            <w:shd w:val="clear" w:color="auto" w:fill="E5B8B7" w:themeFill="accent2" w:themeFillTint="66"/>
            <w:vAlign w:val="center"/>
          </w:tcPr>
          <w:p w:rsidR="00562CED" w:rsidRPr="00562CED" w:rsidRDefault="00562CED" w:rsidP="0042167B">
            <w:pPr>
              <w:jc w:val="center"/>
              <w:rPr>
                <w:b/>
                <w:sz w:val="20"/>
                <w:szCs w:val="20"/>
              </w:rPr>
            </w:pPr>
            <w:r w:rsidRPr="00562CED">
              <w:rPr>
                <w:b/>
                <w:sz w:val="20"/>
                <w:szCs w:val="20"/>
              </w:rPr>
              <w:t>30</w:t>
            </w:r>
          </w:p>
        </w:tc>
        <w:tc>
          <w:tcPr>
            <w:tcW w:w="1134" w:type="dxa"/>
            <w:shd w:val="clear" w:color="auto" w:fill="D9D9D9"/>
          </w:tcPr>
          <w:p w:rsidR="00562CED" w:rsidRPr="00020766" w:rsidRDefault="00562CED" w:rsidP="00EE77C2">
            <w:pPr>
              <w:jc w:val="center"/>
              <w:rPr>
                <w:sz w:val="20"/>
                <w:szCs w:val="20"/>
              </w:rPr>
            </w:pPr>
          </w:p>
        </w:tc>
      </w:tr>
      <w:tr w:rsidR="00562CED" w:rsidRPr="00020766" w:rsidTr="00562CED">
        <w:tc>
          <w:tcPr>
            <w:tcW w:w="2802" w:type="dxa"/>
            <w:vMerge/>
            <w:shd w:val="clear" w:color="auto" w:fill="auto"/>
            <w:vAlign w:val="center"/>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1</w:t>
            </w:r>
          </w:p>
        </w:tc>
        <w:tc>
          <w:tcPr>
            <w:tcW w:w="9214" w:type="dxa"/>
            <w:shd w:val="clear" w:color="auto" w:fill="FFFFFF" w:themeFill="background1"/>
          </w:tcPr>
          <w:p w:rsidR="00562CED" w:rsidRPr="00C37749" w:rsidRDefault="00562CED" w:rsidP="00562CED">
            <w:pPr>
              <w:pStyle w:val="a6"/>
              <w:widowControl w:val="0"/>
              <w:autoSpaceDE w:val="0"/>
              <w:autoSpaceDN w:val="0"/>
              <w:adjustRightInd w:val="0"/>
              <w:ind w:left="0"/>
              <w:rPr>
                <w:sz w:val="20"/>
                <w:szCs w:val="20"/>
              </w:rPr>
            </w:pPr>
            <w:r w:rsidRPr="00C37749">
              <w:rPr>
                <w:sz w:val="20"/>
                <w:szCs w:val="20"/>
              </w:rPr>
              <w:t>Заполнение бухгалтерской документации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562CED">
        <w:tc>
          <w:tcPr>
            <w:tcW w:w="2802" w:type="dxa"/>
            <w:vMerge/>
            <w:shd w:val="clear" w:color="auto" w:fill="auto"/>
            <w:vAlign w:val="center"/>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2</w:t>
            </w:r>
          </w:p>
        </w:tc>
        <w:tc>
          <w:tcPr>
            <w:tcW w:w="9214" w:type="dxa"/>
            <w:shd w:val="clear" w:color="auto" w:fill="FFFFFF" w:themeFill="background1"/>
          </w:tcPr>
          <w:p w:rsidR="00562CED" w:rsidRPr="00C37749" w:rsidRDefault="00562CED" w:rsidP="00562CED">
            <w:pPr>
              <w:pStyle w:val="a6"/>
              <w:widowControl w:val="0"/>
              <w:autoSpaceDE w:val="0"/>
              <w:autoSpaceDN w:val="0"/>
              <w:adjustRightInd w:val="0"/>
              <w:ind w:left="0"/>
              <w:rPr>
                <w:sz w:val="20"/>
                <w:szCs w:val="20"/>
              </w:rPr>
            </w:pPr>
            <w:r w:rsidRPr="00C37749">
              <w:rPr>
                <w:sz w:val="20"/>
                <w:szCs w:val="20"/>
              </w:rPr>
              <w:t>Обработка бухгалтерских документов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562CED">
        <w:tc>
          <w:tcPr>
            <w:tcW w:w="2802" w:type="dxa"/>
            <w:vMerge/>
            <w:shd w:val="clear" w:color="auto" w:fill="auto"/>
            <w:vAlign w:val="center"/>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3</w:t>
            </w:r>
          </w:p>
        </w:tc>
        <w:tc>
          <w:tcPr>
            <w:tcW w:w="9214" w:type="dxa"/>
            <w:shd w:val="clear" w:color="auto" w:fill="FFFFFF" w:themeFill="background1"/>
          </w:tcPr>
          <w:p w:rsidR="00562CED" w:rsidRPr="00C37749" w:rsidRDefault="00562CED" w:rsidP="00562CED">
            <w:pPr>
              <w:tabs>
                <w:tab w:val="left" w:pos="284"/>
              </w:tabs>
              <w:rPr>
                <w:sz w:val="20"/>
                <w:szCs w:val="20"/>
              </w:rPr>
            </w:pPr>
            <w:r w:rsidRPr="00C37749">
              <w:rPr>
                <w:sz w:val="20"/>
                <w:szCs w:val="20"/>
              </w:rPr>
              <w:t>Документооборот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562CED">
        <w:tc>
          <w:tcPr>
            <w:tcW w:w="2802" w:type="dxa"/>
            <w:vMerge/>
            <w:shd w:val="clear" w:color="auto" w:fill="auto"/>
            <w:vAlign w:val="center"/>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4</w:t>
            </w:r>
          </w:p>
        </w:tc>
        <w:tc>
          <w:tcPr>
            <w:tcW w:w="9214" w:type="dxa"/>
            <w:shd w:val="clear" w:color="auto" w:fill="FFFFFF" w:themeFill="background1"/>
          </w:tcPr>
          <w:p w:rsidR="00562CED" w:rsidRPr="00C37749" w:rsidRDefault="00562CED" w:rsidP="00562CED">
            <w:pPr>
              <w:pStyle w:val="a6"/>
              <w:widowControl w:val="0"/>
              <w:autoSpaceDE w:val="0"/>
              <w:autoSpaceDN w:val="0"/>
              <w:adjustRightInd w:val="0"/>
              <w:ind w:left="0"/>
              <w:rPr>
                <w:sz w:val="20"/>
                <w:szCs w:val="20"/>
              </w:rPr>
            </w:pPr>
            <w:r w:rsidRPr="00C37749">
              <w:rPr>
                <w:sz w:val="20"/>
                <w:szCs w:val="20"/>
              </w:rPr>
              <w:t>Изучить и рассмотреть типовой план счетов бухгалтерского учета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562CED">
        <w:tc>
          <w:tcPr>
            <w:tcW w:w="2802" w:type="dxa"/>
            <w:vMerge/>
            <w:shd w:val="clear" w:color="auto" w:fill="auto"/>
            <w:vAlign w:val="center"/>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5</w:t>
            </w:r>
          </w:p>
        </w:tc>
        <w:tc>
          <w:tcPr>
            <w:tcW w:w="9214" w:type="dxa"/>
            <w:shd w:val="clear" w:color="auto" w:fill="FFFFFF" w:themeFill="background1"/>
          </w:tcPr>
          <w:p w:rsidR="00562CED" w:rsidRPr="00C37749" w:rsidRDefault="00562CED" w:rsidP="00562CED">
            <w:pPr>
              <w:tabs>
                <w:tab w:val="left" w:pos="284"/>
              </w:tabs>
              <w:rPr>
                <w:sz w:val="20"/>
                <w:szCs w:val="20"/>
              </w:rPr>
            </w:pPr>
            <w:r w:rsidRPr="00C37749">
              <w:rPr>
                <w:sz w:val="20"/>
                <w:szCs w:val="20"/>
              </w:rPr>
              <w:t>Разработка рабочего плана счетов бухгалтерского учета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562CED">
        <w:tc>
          <w:tcPr>
            <w:tcW w:w="2802" w:type="dxa"/>
            <w:vMerge w:val="restart"/>
            <w:shd w:val="clear" w:color="auto" w:fill="auto"/>
            <w:vAlign w:val="center"/>
          </w:tcPr>
          <w:p w:rsidR="00562CED" w:rsidRPr="00020766" w:rsidRDefault="00562CED" w:rsidP="00562CED">
            <w:pPr>
              <w:jc w:val="center"/>
              <w:rPr>
                <w:rFonts w:eastAsia="Calibri"/>
                <w:b/>
                <w:bCs/>
                <w:sz w:val="20"/>
                <w:szCs w:val="20"/>
              </w:rPr>
            </w:pPr>
            <w:r>
              <w:rPr>
                <w:rFonts w:eastAsia="Calibri"/>
                <w:b/>
                <w:bCs/>
                <w:sz w:val="20"/>
                <w:szCs w:val="20"/>
              </w:rPr>
              <w:t xml:space="preserve">Тема </w:t>
            </w:r>
            <w:r w:rsidRPr="00C34179">
              <w:rPr>
                <w:b/>
              </w:rPr>
              <w:t xml:space="preserve"> Ведение бухгалтерского учета денежных средств и </w:t>
            </w:r>
            <w:r w:rsidRPr="00C34179">
              <w:rPr>
                <w:b/>
              </w:rPr>
              <w:lastRenderedPageBreak/>
              <w:t>имущества организации</w:t>
            </w:r>
          </w:p>
        </w:tc>
        <w:tc>
          <w:tcPr>
            <w:tcW w:w="9639" w:type="dxa"/>
            <w:gridSpan w:val="2"/>
            <w:shd w:val="clear" w:color="auto" w:fill="E5B8B7" w:themeFill="accent2" w:themeFillTint="66"/>
          </w:tcPr>
          <w:p w:rsidR="00562CED" w:rsidRDefault="00562CED" w:rsidP="00562CED">
            <w:pPr>
              <w:tabs>
                <w:tab w:val="left" w:pos="1268"/>
              </w:tabs>
              <w:rPr>
                <w:sz w:val="20"/>
                <w:szCs w:val="20"/>
              </w:rPr>
            </w:pPr>
            <w:r w:rsidRPr="002F591A">
              <w:rPr>
                <w:b/>
                <w:sz w:val="20"/>
                <w:szCs w:val="20"/>
              </w:rPr>
              <w:lastRenderedPageBreak/>
              <w:t>Практические занятия</w:t>
            </w:r>
          </w:p>
        </w:tc>
        <w:tc>
          <w:tcPr>
            <w:tcW w:w="992" w:type="dxa"/>
            <w:gridSpan w:val="2"/>
            <w:shd w:val="clear" w:color="auto" w:fill="E5B8B7" w:themeFill="accent2" w:themeFillTint="66"/>
            <w:vAlign w:val="center"/>
          </w:tcPr>
          <w:p w:rsidR="00562CED" w:rsidRPr="00562CED" w:rsidRDefault="00562CED" w:rsidP="0042167B">
            <w:pPr>
              <w:jc w:val="center"/>
              <w:rPr>
                <w:b/>
                <w:sz w:val="20"/>
                <w:szCs w:val="20"/>
              </w:rPr>
            </w:pPr>
            <w:r w:rsidRPr="00562CED">
              <w:rPr>
                <w:b/>
                <w:sz w:val="20"/>
                <w:szCs w:val="20"/>
              </w:rPr>
              <w:t>48</w:t>
            </w:r>
          </w:p>
        </w:tc>
        <w:tc>
          <w:tcPr>
            <w:tcW w:w="1134" w:type="dxa"/>
            <w:shd w:val="clear" w:color="auto" w:fill="D9D9D9"/>
          </w:tcPr>
          <w:p w:rsidR="00562CED" w:rsidRPr="00020766" w:rsidRDefault="00562CED" w:rsidP="00EE77C2">
            <w:pPr>
              <w:jc w:val="center"/>
              <w:rPr>
                <w:sz w:val="20"/>
                <w:szCs w:val="20"/>
              </w:rPr>
            </w:pPr>
          </w:p>
        </w:tc>
      </w:tr>
      <w:tr w:rsidR="00562CED" w:rsidRPr="00020766" w:rsidTr="00C26045">
        <w:tc>
          <w:tcPr>
            <w:tcW w:w="2802" w:type="dxa"/>
            <w:vMerge/>
            <w:shd w:val="clear" w:color="auto" w:fill="auto"/>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1</w:t>
            </w:r>
          </w:p>
        </w:tc>
        <w:tc>
          <w:tcPr>
            <w:tcW w:w="9214" w:type="dxa"/>
            <w:shd w:val="clear" w:color="auto" w:fill="FFFFFF" w:themeFill="background1"/>
          </w:tcPr>
          <w:p w:rsidR="00562CED" w:rsidRPr="008A6679" w:rsidRDefault="00562CED" w:rsidP="00562CED">
            <w:pPr>
              <w:tabs>
                <w:tab w:val="left" w:pos="284"/>
              </w:tabs>
              <w:rPr>
                <w:bCs/>
                <w:sz w:val="20"/>
                <w:szCs w:val="20"/>
              </w:rPr>
            </w:pPr>
            <w:r w:rsidRPr="008A6679">
              <w:rPr>
                <w:bCs/>
                <w:sz w:val="20"/>
                <w:szCs w:val="20"/>
              </w:rPr>
              <w:t>Оформление и отражение в учете кассовых операций, денежных документов и переводов в пути, на расчетных и специальных счетах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18</w:t>
            </w:r>
          </w:p>
        </w:tc>
        <w:tc>
          <w:tcPr>
            <w:tcW w:w="1134" w:type="dxa"/>
            <w:shd w:val="clear" w:color="auto" w:fill="D9D9D9"/>
          </w:tcPr>
          <w:p w:rsidR="00562CED" w:rsidRPr="00020766" w:rsidRDefault="00562CED" w:rsidP="00562CED">
            <w:pPr>
              <w:jc w:val="center"/>
              <w:rPr>
                <w:sz w:val="20"/>
                <w:szCs w:val="20"/>
              </w:rPr>
            </w:pPr>
          </w:p>
        </w:tc>
      </w:tr>
      <w:tr w:rsidR="00562CED" w:rsidRPr="00020766" w:rsidTr="00C26045">
        <w:tc>
          <w:tcPr>
            <w:tcW w:w="2802" w:type="dxa"/>
            <w:vMerge/>
            <w:shd w:val="clear" w:color="auto" w:fill="auto"/>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2</w:t>
            </w:r>
          </w:p>
        </w:tc>
        <w:tc>
          <w:tcPr>
            <w:tcW w:w="9214" w:type="dxa"/>
            <w:shd w:val="clear" w:color="auto" w:fill="FFFFFF" w:themeFill="background1"/>
          </w:tcPr>
          <w:p w:rsidR="00562CED" w:rsidRPr="008A6679" w:rsidRDefault="00562CED" w:rsidP="00562CED">
            <w:pPr>
              <w:tabs>
                <w:tab w:val="left" w:pos="284"/>
              </w:tabs>
              <w:rPr>
                <w:bCs/>
                <w:sz w:val="20"/>
                <w:szCs w:val="20"/>
              </w:rPr>
            </w:pPr>
            <w:r w:rsidRPr="008A6679">
              <w:rPr>
                <w:bCs/>
                <w:sz w:val="20"/>
                <w:szCs w:val="20"/>
              </w:rPr>
              <w:t xml:space="preserve">Оформление и отражение в учете основных средств и нематериальных активов организации в </w:t>
            </w:r>
            <w:r w:rsidRPr="008A6679">
              <w:rPr>
                <w:bCs/>
                <w:sz w:val="20"/>
                <w:szCs w:val="20"/>
              </w:rPr>
              <w:lastRenderedPageBreak/>
              <w:t>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lastRenderedPageBreak/>
              <w:t>12</w:t>
            </w:r>
          </w:p>
        </w:tc>
        <w:tc>
          <w:tcPr>
            <w:tcW w:w="1134" w:type="dxa"/>
            <w:shd w:val="clear" w:color="auto" w:fill="D9D9D9"/>
          </w:tcPr>
          <w:p w:rsidR="00562CED" w:rsidRPr="00020766" w:rsidRDefault="00562CED" w:rsidP="00562CED">
            <w:pPr>
              <w:jc w:val="center"/>
              <w:rPr>
                <w:sz w:val="20"/>
                <w:szCs w:val="20"/>
              </w:rPr>
            </w:pPr>
          </w:p>
        </w:tc>
      </w:tr>
      <w:tr w:rsidR="00562CED" w:rsidRPr="00020766" w:rsidTr="00C26045">
        <w:tc>
          <w:tcPr>
            <w:tcW w:w="2802" w:type="dxa"/>
            <w:vMerge/>
            <w:shd w:val="clear" w:color="auto" w:fill="auto"/>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3</w:t>
            </w:r>
          </w:p>
        </w:tc>
        <w:tc>
          <w:tcPr>
            <w:tcW w:w="9214" w:type="dxa"/>
            <w:shd w:val="clear" w:color="auto" w:fill="FFFFFF" w:themeFill="background1"/>
          </w:tcPr>
          <w:p w:rsidR="00562CED" w:rsidRPr="008A6679" w:rsidRDefault="00562CED" w:rsidP="00562CED">
            <w:pPr>
              <w:tabs>
                <w:tab w:val="left" w:pos="284"/>
              </w:tabs>
              <w:contextualSpacing/>
              <w:rPr>
                <w:rFonts w:eastAsia="Calibri"/>
                <w:bCs/>
                <w:sz w:val="20"/>
                <w:szCs w:val="20"/>
                <w:lang w:eastAsia="en-US"/>
              </w:rPr>
            </w:pPr>
            <w:r w:rsidRPr="008A6679">
              <w:rPr>
                <w:rFonts w:eastAsia="Calibri"/>
                <w:bCs/>
                <w:sz w:val="20"/>
                <w:szCs w:val="20"/>
                <w:lang w:eastAsia="en-US"/>
              </w:rPr>
              <w:t>Оформление и отражение в учете материально-производственных запасов организации выбранного вида деятельности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C26045">
        <w:tc>
          <w:tcPr>
            <w:tcW w:w="2802" w:type="dxa"/>
            <w:vMerge/>
            <w:shd w:val="clear" w:color="auto" w:fill="auto"/>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4</w:t>
            </w:r>
          </w:p>
        </w:tc>
        <w:tc>
          <w:tcPr>
            <w:tcW w:w="9214" w:type="dxa"/>
            <w:shd w:val="clear" w:color="auto" w:fill="FFFFFF" w:themeFill="background1"/>
          </w:tcPr>
          <w:p w:rsidR="00562CED" w:rsidRPr="008A6679" w:rsidRDefault="00562CED" w:rsidP="00562CED">
            <w:pPr>
              <w:tabs>
                <w:tab w:val="left" w:pos="284"/>
              </w:tabs>
              <w:contextualSpacing/>
              <w:rPr>
                <w:rFonts w:eastAsia="Calibri"/>
                <w:bCs/>
                <w:sz w:val="20"/>
                <w:szCs w:val="20"/>
                <w:lang w:eastAsia="en-US"/>
              </w:rPr>
            </w:pPr>
            <w:r w:rsidRPr="008A6679">
              <w:rPr>
                <w:rFonts w:eastAsia="Calibri"/>
                <w:bCs/>
                <w:sz w:val="20"/>
                <w:szCs w:val="20"/>
                <w:lang w:eastAsia="en-US"/>
              </w:rPr>
              <w:t>Оформление и отражение в учете затрат на производство продукции и калькулирование себестоимости организации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562CED" w:rsidRPr="00020766" w:rsidTr="00C26045">
        <w:tc>
          <w:tcPr>
            <w:tcW w:w="2802" w:type="dxa"/>
            <w:vMerge/>
            <w:shd w:val="clear" w:color="auto" w:fill="auto"/>
          </w:tcPr>
          <w:p w:rsidR="00562CED" w:rsidRPr="00020766" w:rsidRDefault="00562CED" w:rsidP="00562CED">
            <w:pPr>
              <w:jc w:val="center"/>
              <w:rPr>
                <w:rFonts w:eastAsia="Calibri"/>
                <w:b/>
                <w:bCs/>
                <w:sz w:val="20"/>
                <w:szCs w:val="20"/>
              </w:rPr>
            </w:pPr>
          </w:p>
        </w:tc>
        <w:tc>
          <w:tcPr>
            <w:tcW w:w="425" w:type="dxa"/>
            <w:shd w:val="clear" w:color="auto" w:fill="auto"/>
          </w:tcPr>
          <w:p w:rsidR="00562CED" w:rsidRDefault="00562CED" w:rsidP="00562CED">
            <w:pPr>
              <w:rPr>
                <w:sz w:val="20"/>
                <w:szCs w:val="20"/>
              </w:rPr>
            </w:pPr>
            <w:r>
              <w:rPr>
                <w:sz w:val="20"/>
                <w:szCs w:val="20"/>
              </w:rPr>
              <w:t>5</w:t>
            </w:r>
          </w:p>
        </w:tc>
        <w:tc>
          <w:tcPr>
            <w:tcW w:w="9214" w:type="dxa"/>
            <w:shd w:val="clear" w:color="auto" w:fill="FFFFFF" w:themeFill="background1"/>
          </w:tcPr>
          <w:p w:rsidR="00562CED" w:rsidRPr="008A6679" w:rsidRDefault="00562CED" w:rsidP="00562CED">
            <w:pPr>
              <w:tabs>
                <w:tab w:val="left" w:pos="284"/>
              </w:tabs>
              <w:contextualSpacing/>
              <w:rPr>
                <w:rFonts w:eastAsia="Calibri"/>
                <w:sz w:val="20"/>
                <w:szCs w:val="20"/>
                <w:lang w:eastAsia="en-US"/>
              </w:rPr>
            </w:pPr>
            <w:r w:rsidRPr="008A6679">
              <w:rPr>
                <w:rFonts w:eastAsia="Calibri"/>
                <w:sz w:val="20"/>
                <w:szCs w:val="20"/>
                <w:lang w:eastAsia="en-US"/>
              </w:rPr>
              <w:t>Оформление и отражение в учете готовой продукции и ее реализации в программе 1С.</w:t>
            </w:r>
          </w:p>
        </w:tc>
        <w:tc>
          <w:tcPr>
            <w:tcW w:w="992" w:type="dxa"/>
            <w:gridSpan w:val="2"/>
            <w:shd w:val="clear" w:color="auto" w:fill="auto"/>
            <w:vAlign w:val="center"/>
          </w:tcPr>
          <w:p w:rsidR="00562CED" w:rsidRDefault="00562CED" w:rsidP="00562CED">
            <w:pPr>
              <w:jc w:val="center"/>
              <w:rPr>
                <w:sz w:val="20"/>
                <w:szCs w:val="20"/>
              </w:rPr>
            </w:pPr>
            <w:r>
              <w:rPr>
                <w:sz w:val="20"/>
                <w:szCs w:val="20"/>
              </w:rPr>
              <w:t>6</w:t>
            </w:r>
          </w:p>
        </w:tc>
        <w:tc>
          <w:tcPr>
            <w:tcW w:w="1134" w:type="dxa"/>
            <w:shd w:val="clear" w:color="auto" w:fill="D9D9D9"/>
          </w:tcPr>
          <w:p w:rsidR="00562CED" w:rsidRPr="00020766" w:rsidRDefault="00562CED" w:rsidP="00562CED">
            <w:pPr>
              <w:jc w:val="center"/>
              <w:rPr>
                <w:sz w:val="20"/>
                <w:szCs w:val="20"/>
              </w:rPr>
            </w:pPr>
          </w:p>
        </w:tc>
      </w:tr>
      <w:tr w:rsidR="00CB11EA" w:rsidRPr="00020766" w:rsidTr="0093106F">
        <w:tc>
          <w:tcPr>
            <w:tcW w:w="12441" w:type="dxa"/>
            <w:gridSpan w:val="3"/>
            <w:shd w:val="clear" w:color="auto" w:fill="auto"/>
          </w:tcPr>
          <w:p w:rsidR="00CB11EA" w:rsidRDefault="00CB11EA" w:rsidP="00CB11EA">
            <w:pPr>
              <w:rPr>
                <w:rFonts w:eastAsia="Calibri"/>
                <w:b/>
                <w:bCs/>
              </w:rPr>
            </w:pPr>
            <w:r w:rsidRPr="00EA5A4C">
              <w:rPr>
                <w:rFonts w:eastAsia="Calibri"/>
                <w:b/>
                <w:bCs/>
              </w:rPr>
              <w:t>Консультации</w:t>
            </w:r>
            <w:r>
              <w:rPr>
                <w:rFonts w:eastAsia="Calibri"/>
                <w:b/>
                <w:bCs/>
              </w:rPr>
              <w:t xml:space="preserve"> по 1С</w:t>
            </w:r>
            <w:r w:rsidRPr="00EA5A4C">
              <w:rPr>
                <w:rFonts w:eastAsia="Calibri"/>
                <w:b/>
                <w:bCs/>
              </w:rPr>
              <w:t>:</w:t>
            </w:r>
          </w:p>
          <w:p w:rsidR="00CB11EA" w:rsidRPr="00CB11EA" w:rsidRDefault="00CB11EA" w:rsidP="00CB11EA">
            <w:pPr>
              <w:pStyle w:val="a6"/>
              <w:numPr>
                <w:ilvl w:val="0"/>
                <w:numId w:val="37"/>
              </w:numPr>
              <w:ind w:left="0" w:firstLine="0"/>
              <w:rPr>
                <w:rFonts w:eastAsia="Calibri"/>
                <w:bCs/>
                <w:sz w:val="22"/>
              </w:rPr>
            </w:pPr>
            <w:r w:rsidRPr="00CB11EA">
              <w:rPr>
                <w:sz w:val="22"/>
                <w:szCs w:val="22"/>
              </w:rPr>
              <w:t>Разработка рабочего плана счетов бухгалтерского учета организации. Обработка первичных бухгалтерских документов</w:t>
            </w:r>
          </w:p>
          <w:p w:rsidR="00CB11EA" w:rsidRPr="00CB11EA" w:rsidRDefault="00CB11EA" w:rsidP="00CB11EA">
            <w:pPr>
              <w:pStyle w:val="a6"/>
              <w:numPr>
                <w:ilvl w:val="0"/>
                <w:numId w:val="37"/>
              </w:numPr>
              <w:tabs>
                <w:tab w:val="left" w:pos="284"/>
              </w:tabs>
              <w:ind w:left="0" w:firstLine="0"/>
              <w:rPr>
                <w:rFonts w:eastAsia="Calibri"/>
                <w:sz w:val="20"/>
                <w:szCs w:val="20"/>
                <w:lang w:eastAsia="en-US"/>
              </w:rPr>
            </w:pPr>
            <w:r w:rsidRPr="00CB11EA">
              <w:rPr>
                <w:sz w:val="22"/>
                <w:szCs w:val="22"/>
              </w:rPr>
              <w:t>Ведение бухгалтерского учета денежных средств и имущества организации</w:t>
            </w:r>
          </w:p>
        </w:tc>
        <w:tc>
          <w:tcPr>
            <w:tcW w:w="992" w:type="dxa"/>
            <w:gridSpan w:val="2"/>
            <w:shd w:val="clear" w:color="auto" w:fill="auto"/>
            <w:vAlign w:val="center"/>
          </w:tcPr>
          <w:p w:rsidR="00CB11EA" w:rsidRPr="00570EBD" w:rsidRDefault="00CB11EA" w:rsidP="00562CED">
            <w:pPr>
              <w:jc w:val="center"/>
              <w:rPr>
                <w:b/>
                <w:sz w:val="20"/>
                <w:szCs w:val="20"/>
              </w:rPr>
            </w:pPr>
            <w:r w:rsidRPr="00570EBD">
              <w:rPr>
                <w:b/>
                <w:sz w:val="20"/>
                <w:szCs w:val="20"/>
              </w:rPr>
              <w:t>2</w:t>
            </w:r>
          </w:p>
        </w:tc>
        <w:tc>
          <w:tcPr>
            <w:tcW w:w="1134" w:type="dxa"/>
            <w:shd w:val="clear" w:color="auto" w:fill="D9D9D9"/>
          </w:tcPr>
          <w:p w:rsidR="00CB11EA" w:rsidRPr="00020766" w:rsidRDefault="00CB11EA" w:rsidP="00562CED">
            <w:pPr>
              <w:jc w:val="center"/>
              <w:rPr>
                <w:sz w:val="20"/>
                <w:szCs w:val="20"/>
              </w:rPr>
            </w:pPr>
          </w:p>
        </w:tc>
      </w:tr>
      <w:tr w:rsidR="008D05F9" w:rsidRPr="00020766" w:rsidTr="00D12218">
        <w:trPr>
          <w:trHeight w:val="558"/>
        </w:trPr>
        <w:tc>
          <w:tcPr>
            <w:tcW w:w="12441" w:type="dxa"/>
            <w:gridSpan w:val="3"/>
            <w:shd w:val="clear" w:color="auto" w:fill="auto"/>
          </w:tcPr>
          <w:p w:rsidR="0078618C" w:rsidRPr="00EA5A4C" w:rsidRDefault="0078618C" w:rsidP="00EE77C2">
            <w:pPr>
              <w:rPr>
                <w:rFonts w:eastAsia="Calibri"/>
                <w:b/>
                <w:bCs/>
              </w:rPr>
            </w:pPr>
            <w:r w:rsidRPr="00EA5A4C">
              <w:rPr>
                <w:rFonts w:eastAsia="Calibri"/>
                <w:b/>
                <w:bCs/>
              </w:rPr>
              <w:t>Консультации:</w:t>
            </w:r>
          </w:p>
          <w:p w:rsidR="0078618C" w:rsidRPr="00EA5A4C" w:rsidRDefault="00996BA2" w:rsidP="00EE77C2">
            <w:pPr>
              <w:rPr>
                <w:rFonts w:eastAsia="Calibri"/>
                <w:bCs/>
              </w:rPr>
            </w:pPr>
            <w:r w:rsidRPr="00EA5A4C">
              <w:rPr>
                <w:rFonts w:eastAsia="Calibri"/>
                <w:bCs/>
              </w:rPr>
              <w:t>1.Учет денежных средств в кассе и на расчетном счете организации;</w:t>
            </w:r>
          </w:p>
          <w:p w:rsidR="00996BA2" w:rsidRPr="00EA5A4C" w:rsidRDefault="00D57E7F" w:rsidP="00EE77C2">
            <w:pPr>
              <w:rPr>
                <w:rFonts w:eastAsia="Calibri"/>
                <w:bCs/>
              </w:rPr>
            </w:pPr>
            <w:r>
              <w:rPr>
                <w:rFonts w:eastAsia="Calibri"/>
                <w:bCs/>
              </w:rPr>
              <w:t>2.Б</w:t>
            </w:r>
            <w:r w:rsidR="00996BA2" w:rsidRPr="00EA5A4C">
              <w:rPr>
                <w:rFonts w:eastAsia="Calibri"/>
                <w:bCs/>
              </w:rPr>
              <w:t>ухгалтерский учёт вложений во внеоборотные активы;</w:t>
            </w:r>
          </w:p>
          <w:p w:rsidR="00996BA2" w:rsidRPr="00EA5A4C" w:rsidRDefault="00996BA2" w:rsidP="00EE77C2">
            <w:pPr>
              <w:rPr>
                <w:rFonts w:eastAsia="Calibri"/>
                <w:bCs/>
              </w:rPr>
            </w:pPr>
            <w:r w:rsidRPr="00EA5A4C">
              <w:rPr>
                <w:rFonts w:eastAsia="Calibri"/>
                <w:bCs/>
              </w:rPr>
              <w:t xml:space="preserve">3.Учет основных средств </w:t>
            </w:r>
            <w:r w:rsidR="00D57E7F">
              <w:rPr>
                <w:rFonts w:eastAsia="Calibri"/>
                <w:bCs/>
              </w:rPr>
              <w:t xml:space="preserve">и нематериальных активов </w:t>
            </w:r>
            <w:r w:rsidRPr="00EA5A4C">
              <w:rPr>
                <w:rFonts w:eastAsia="Calibri"/>
                <w:bCs/>
              </w:rPr>
              <w:t>организации;</w:t>
            </w:r>
          </w:p>
          <w:p w:rsidR="004C450C" w:rsidRPr="00EA5A4C" w:rsidRDefault="00D57E7F" w:rsidP="00D57E7F">
            <w:pPr>
              <w:rPr>
                <w:rFonts w:eastAsia="Calibri"/>
                <w:bCs/>
              </w:rPr>
            </w:pPr>
            <w:r>
              <w:rPr>
                <w:rFonts w:eastAsia="Calibri"/>
                <w:bCs/>
              </w:rPr>
              <w:t>4</w:t>
            </w:r>
            <w:r w:rsidR="00996BA2" w:rsidRPr="00EA5A4C">
              <w:rPr>
                <w:rFonts w:eastAsia="Calibri"/>
                <w:bCs/>
              </w:rPr>
              <w:t>.</w:t>
            </w:r>
            <w:r w:rsidR="004C450C" w:rsidRPr="00EA5A4C">
              <w:rPr>
                <w:rFonts w:eastAsia="Calibri"/>
                <w:bCs/>
              </w:rPr>
              <w:t xml:space="preserve"> Учёт матер</w:t>
            </w:r>
            <w:r>
              <w:rPr>
                <w:rFonts w:eastAsia="Calibri"/>
                <w:bCs/>
              </w:rPr>
              <w:t>иально-производственных запасов.</w:t>
            </w:r>
          </w:p>
          <w:p w:rsidR="0078618C" w:rsidRPr="00EA5A4C" w:rsidRDefault="0078618C" w:rsidP="00EE77C2">
            <w:pPr>
              <w:rPr>
                <w:rFonts w:eastAsia="Calibri"/>
                <w:bCs/>
              </w:rPr>
            </w:pPr>
          </w:p>
          <w:p w:rsidR="008D05F9" w:rsidRPr="00EA5A4C" w:rsidRDefault="008D05F9" w:rsidP="00EE77C2">
            <w:pPr>
              <w:rPr>
                <w:rFonts w:eastAsia="Calibri"/>
                <w:bCs/>
                <w:i/>
              </w:rPr>
            </w:pPr>
            <w:r w:rsidRPr="00EA5A4C">
              <w:rPr>
                <w:rFonts w:eastAsia="Calibri"/>
                <w:b/>
                <w:bCs/>
              </w:rPr>
              <w:t>Учебная практика</w:t>
            </w:r>
            <w:r w:rsidR="0042167B" w:rsidRPr="00EA5A4C">
              <w:rPr>
                <w:rFonts w:eastAsia="Calibri"/>
                <w:b/>
                <w:bCs/>
              </w:rPr>
              <w:t xml:space="preserve"> по ПМ </w:t>
            </w:r>
            <w:r w:rsidR="00195ABE" w:rsidRPr="00EA5A4C">
              <w:rPr>
                <w:rFonts w:eastAsia="Calibri"/>
                <w:b/>
                <w:bCs/>
              </w:rPr>
              <w:t>.</w:t>
            </w:r>
            <w:r w:rsidR="0042167B" w:rsidRPr="00EA5A4C">
              <w:rPr>
                <w:rFonts w:eastAsia="Calibri"/>
                <w:b/>
                <w:bCs/>
              </w:rPr>
              <w:t>01</w:t>
            </w:r>
            <w:r w:rsidR="00195ABE" w:rsidRPr="00EA5A4C">
              <w:rPr>
                <w:rFonts w:eastAsia="Calibri"/>
                <w:b/>
                <w:bCs/>
              </w:rPr>
              <w:t>.</w:t>
            </w:r>
          </w:p>
          <w:p w:rsidR="008D05F9" w:rsidRPr="00EA5A4C" w:rsidRDefault="008D05F9" w:rsidP="00EE77C2">
            <w:pPr>
              <w:rPr>
                <w:rFonts w:eastAsia="Calibri"/>
                <w:b/>
                <w:bCs/>
              </w:rPr>
            </w:pPr>
            <w:r w:rsidRPr="00EA5A4C">
              <w:rPr>
                <w:rFonts w:eastAsia="Calibri"/>
                <w:b/>
                <w:bCs/>
              </w:rPr>
              <w:t>Виды работ</w:t>
            </w:r>
          </w:p>
          <w:p w:rsidR="00953294" w:rsidRPr="00EA5A4C" w:rsidRDefault="00953294" w:rsidP="00EE77C2">
            <w:pPr>
              <w:rPr>
                <w:rFonts w:eastAsia="Calibri"/>
                <w:b/>
                <w:bCs/>
              </w:rPr>
            </w:pPr>
            <w:r w:rsidRPr="00EA5A4C">
              <w:rPr>
                <w:rFonts w:eastAsia="Calibri"/>
                <w:b/>
                <w:bCs/>
              </w:rPr>
              <w:t xml:space="preserve">Раздел 1. </w:t>
            </w:r>
            <w:r w:rsidRPr="00EA5A4C">
              <w:rPr>
                <w:b/>
              </w:rPr>
              <w:t>Разработка рабочего плана счетов бухгалтерского учета организации. Обработка первичных бухгалтерских документов</w:t>
            </w:r>
          </w:p>
          <w:p w:rsidR="004A6ABB" w:rsidRPr="00EA5A4C" w:rsidRDefault="004A6ABB" w:rsidP="008D05F9">
            <w:pPr>
              <w:numPr>
                <w:ilvl w:val="0"/>
                <w:numId w:val="6"/>
              </w:numPr>
              <w:tabs>
                <w:tab w:val="left" w:pos="284"/>
              </w:tabs>
              <w:ind w:left="0" w:firstLine="0"/>
              <w:rPr>
                <w:rFonts w:eastAsia="Calibri"/>
                <w:bCs/>
              </w:rPr>
            </w:pPr>
            <w:r w:rsidRPr="00EA5A4C">
              <w:rPr>
                <w:rFonts w:eastAsia="Calibri"/>
                <w:bCs/>
              </w:rPr>
              <w:t>Составление рабочего плана счетов</w:t>
            </w:r>
          </w:p>
          <w:p w:rsidR="00EE2134" w:rsidRPr="00EA5A4C" w:rsidRDefault="00EE2134" w:rsidP="00EE2134">
            <w:pPr>
              <w:numPr>
                <w:ilvl w:val="0"/>
                <w:numId w:val="6"/>
              </w:numPr>
              <w:tabs>
                <w:tab w:val="left" w:pos="284"/>
              </w:tabs>
              <w:ind w:left="0" w:firstLine="0"/>
              <w:rPr>
                <w:rFonts w:eastAsia="Calibri"/>
                <w:bCs/>
              </w:rPr>
            </w:pPr>
            <w:r w:rsidRPr="00EA5A4C">
              <w:rPr>
                <w:rFonts w:eastAsia="Calibri"/>
                <w:bCs/>
              </w:rPr>
              <w:t>Учёт операций на расчётном счёте</w:t>
            </w:r>
          </w:p>
          <w:p w:rsidR="00EE2134" w:rsidRPr="00EA5A4C" w:rsidRDefault="00317AC3" w:rsidP="008D05F9">
            <w:pPr>
              <w:numPr>
                <w:ilvl w:val="0"/>
                <w:numId w:val="6"/>
              </w:numPr>
              <w:tabs>
                <w:tab w:val="left" w:pos="284"/>
              </w:tabs>
              <w:ind w:left="0" w:firstLine="0"/>
              <w:rPr>
                <w:rFonts w:eastAsia="Calibri"/>
                <w:bCs/>
              </w:rPr>
            </w:pPr>
            <w:r w:rsidRPr="00EA5A4C">
              <w:rPr>
                <w:rFonts w:eastAsia="Calibri"/>
                <w:bCs/>
              </w:rPr>
              <w:t xml:space="preserve">Учёт кассовых операций. </w:t>
            </w:r>
          </w:p>
          <w:p w:rsidR="008D05F9" w:rsidRPr="00EA5A4C" w:rsidRDefault="00317AC3" w:rsidP="008D05F9">
            <w:pPr>
              <w:numPr>
                <w:ilvl w:val="0"/>
                <w:numId w:val="6"/>
              </w:numPr>
              <w:tabs>
                <w:tab w:val="left" w:pos="284"/>
              </w:tabs>
              <w:ind w:left="0" w:firstLine="0"/>
              <w:rPr>
                <w:rFonts w:eastAsia="Calibri"/>
                <w:bCs/>
              </w:rPr>
            </w:pPr>
            <w:r w:rsidRPr="00EA5A4C">
              <w:rPr>
                <w:rFonts w:eastAsia="Calibri"/>
                <w:bCs/>
              </w:rPr>
              <w:t>Учёт на специальных счетах в банках</w:t>
            </w:r>
          </w:p>
          <w:p w:rsidR="00953294" w:rsidRPr="00EA5A4C" w:rsidRDefault="00953294" w:rsidP="00953294">
            <w:pPr>
              <w:tabs>
                <w:tab w:val="left" w:pos="284"/>
              </w:tabs>
              <w:rPr>
                <w:rFonts w:eastAsia="Calibri"/>
                <w:bCs/>
              </w:rPr>
            </w:pPr>
            <w:r w:rsidRPr="00EA5A4C">
              <w:rPr>
                <w:b/>
              </w:rPr>
              <w:t>Раздел 2. Ведение бухгалтерского учета денежных средств и имущества организации</w:t>
            </w:r>
          </w:p>
          <w:p w:rsidR="004A6ABB" w:rsidRPr="00EA5A4C" w:rsidRDefault="00317AC3" w:rsidP="008D05F9">
            <w:pPr>
              <w:numPr>
                <w:ilvl w:val="0"/>
                <w:numId w:val="6"/>
              </w:numPr>
              <w:tabs>
                <w:tab w:val="left" w:pos="284"/>
              </w:tabs>
              <w:ind w:left="0" w:firstLine="0"/>
              <w:rPr>
                <w:rFonts w:eastAsia="Calibri"/>
                <w:bCs/>
              </w:rPr>
            </w:pPr>
            <w:r w:rsidRPr="00EA5A4C">
              <w:rPr>
                <w:rFonts w:eastAsia="Calibri"/>
                <w:bCs/>
              </w:rPr>
              <w:t xml:space="preserve">Документальное оформление и учёт выбытия основных средств. </w:t>
            </w:r>
          </w:p>
          <w:p w:rsidR="008D05F9" w:rsidRPr="00EA5A4C" w:rsidRDefault="00317AC3" w:rsidP="008D05F9">
            <w:pPr>
              <w:numPr>
                <w:ilvl w:val="0"/>
                <w:numId w:val="6"/>
              </w:numPr>
              <w:tabs>
                <w:tab w:val="left" w:pos="284"/>
              </w:tabs>
              <w:ind w:left="0" w:firstLine="0"/>
              <w:rPr>
                <w:rFonts w:eastAsia="Calibri"/>
                <w:bCs/>
              </w:rPr>
            </w:pPr>
            <w:r w:rsidRPr="00EA5A4C">
              <w:rPr>
                <w:rFonts w:eastAsia="Calibri"/>
                <w:bCs/>
              </w:rPr>
              <w:t>Учёт восстановления основных средств.</w:t>
            </w:r>
          </w:p>
          <w:p w:rsidR="00EE2134" w:rsidRPr="00EA5A4C" w:rsidRDefault="00EE2134" w:rsidP="008D05F9">
            <w:pPr>
              <w:numPr>
                <w:ilvl w:val="0"/>
                <w:numId w:val="6"/>
              </w:numPr>
              <w:tabs>
                <w:tab w:val="left" w:pos="284"/>
              </w:tabs>
              <w:ind w:left="0" w:firstLine="0"/>
              <w:rPr>
                <w:rFonts w:eastAsia="Calibri"/>
                <w:bCs/>
              </w:rPr>
            </w:pPr>
            <w:r w:rsidRPr="00EA5A4C">
              <w:rPr>
                <w:rFonts w:eastAsia="Calibri"/>
                <w:bCs/>
              </w:rPr>
              <w:t>Учёт арендных операций.</w:t>
            </w:r>
          </w:p>
          <w:p w:rsidR="004A6ABB" w:rsidRPr="00EA5A4C" w:rsidRDefault="00317AC3" w:rsidP="008D05F9">
            <w:pPr>
              <w:numPr>
                <w:ilvl w:val="0"/>
                <w:numId w:val="6"/>
              </w:numPr>
              <w:tabs>
                <w:tab w:val="left" w:pos="284"/>
              </w:tabs>
              <w:ind w:left="0" w:firstLine="0"/>
              <w:rPr>
                <w:rFonts w:eastAsia="Calibri"/>
                <w:bCs/>
              </w:rPr>
            </w:pPr>
            <w:r w:rsidRPr="00EA5A4C">
              <w:rPr>
                <w:rFonts w:eastAsia="Calibri"/>
                <w:bCs/>
              </w:rPr>
              <w:t xml:space="preserve">Учёт поступления и начисления амортизации НМА. </w:t>
            </w:r>
          </w:p>
          <w:p w:rsidR="008D05F9" w:rsidRPr="00EA5A4C" w:rsidRDefault="00317AC3" w:rsidP="008D05F9">
            <w:pPr>
              <w:numPr>
                <w:ilvl w:val="0"/>
                <w:numId w:val="6"/>
              </w:numPr>
              <w:tabs>
                <w:tab w:val="left" w:pos="284"/>
              </w:tabs>
              <w:ind w:left="0" w:firstLine="0"/>
              <w:rPr>
                <w:rFonts w:eastAsia="Calibri"/>
                <w:bCs/>
              </w:rPr>
            </w:pPr>
            <w:r w:rsidRPr="00EA5A4C">
              <w:rPr>
                <w:rFonts w:eastAsia="Calibri"/>
                <w:bCs/>
              </w:rPr>
              <w:t>Учёт выбытия НМА.</w:t>
            </w:r>
          </w:p>
          <w:p w:rsidR="00AF3990" w:rsidRPr="00EA5A4C" w:rsidRDefault="00317AC3" w:rsidP="008D05F9">
            <w:pPr>
              <w:numPr>
                <w:ilvl w:val="0"/>
                <w:numId w:val="6"/>
              </w:numPr>
              <w:tabs>
                <w:tab w:val="left" w:pos="284"/>
              </w:tabs>
              <w:ind w:left="0" w:firstLine="0"/>
              <w:rPr>
                <w:rFonts w:eastAsia="Calibri"/>
                <w:bCs/>
              </w:rPr>
            </w:pPr>
            <w:r w:rsidRPr="00EA5A4C">
              <w:t>Учёт долговых ценных бумаг и резерва под обесценивание финансовых вложений.</w:t>
            </w:r>
          </w:p>
          <w:p w:rsidR="004A6ABB" w:rsidRPr="00EA5A4C" w:rsidRDefault="00317AC3" w:rsidP="008D05F9">
            <w:pPr>
              <w:numPr>
                <w:ilvl w:val="0"/>
                <w:numId w:val="6"/>
              </w:numPr>
              <w:tabs>
                <w:tab w:val="left" w:pos="284"/>
              </w:tabs>
              <w:ind w:left="0" w:firstLine="0"/>
              <w:rPr>
                <w:rFonts w:eastAsia="Calibri"/>
                <w:bCs/>
              </w:rPr>
            </w:pPr>
            <w:r w:rsidRPr="00EA5A4C">
              <w:rPr>
                <w:rFonts w:eastAsia="Calibri"/>
                <w:bCs/>
              </w:rPr>
              <w:t xml:space="preserve">Учёт заготовления и приобретения материалов. </w:t>
            </w:r>
          </w:p>
          <w:p w:rsidR="008D05F9" w:rsidRPr="00EA5A4C" w:rsidRDefault="00317AC3" w:rsidP="008D05F9">
            <w:pPr>
              <w:numPr>
                <w:ilvl w:val="0"/>
                <w:numId w:val="6"/>
              </w:numPr>
              <w:tabs>
                <w:tab w:val="left" w:pos="284"/>
              </w:tabs>
              <w:ind w:left="0" w:firstLine="0"/>
              <w:rPr>
                <w:rFonts w:eastAsia="Calibri"/>
                <w:bCs/>
              </w:rPr>
            </w:pPr>
            <w:r w:rsidRPr="00EA5A4C">
              <w:rPr>
                <w:rFonts w:eastAsia="Calibri"/>
                <w:bCs/>
              </w:rPr>
              <w:t>Учёт и распределение отклонений в стоимости материалов</w:t>
            </w:r>
            <w:r w:rsidR="00AE3712" w:rsidRPr="00EA5A4C">
              <w:rPr>
                <w:rFonts w:eastAsia="Calibri"/>
                <w:bCs/>
              </w:rPr>
              <w:t>.</w:t>
            </w:r>
          </w:p>
          <w:p w:rsidR="00AE3712" w:rsidRPr="00EA5A4C" w:rsidRDefault="00AE3712" w:rsidP="008D05F9">
            <w:pPr>
              <w:numPr>
                <w:ilvl w:val="0"/>
                <w:numId w:val="6"/>
              </w:numPr>
              <w:tabs>
                <w:tab w:val="left" w:pos="284"/>
              </w:tabs>
              <w:ind w:left="0" w:firstLine="0"/>
              <w:rPr>
                <w:rFonts w:eastAsia="Calibri"/>
                <w:bCs/>
              </w:rPr>
            </w:pPr>
            <w:r w:rsidRPr="00EA5A4C">
              <w:rPr>
                <w:rFonts w:eastAsia="Calibri"/>
                <w:bCs/>
              </w:rPr>
              <w:t xml:space="preserve">Учёт и распределение затрат вспомогательных производств. </w:t>
            </w:r>
          </w:p>
          <w:p w:rsidR="008D05F9" w:rsidRPr="00EA5A4C" w:rsidRDefault="00AE3712" w:rsidP="008D05F9">
            <w:pPr>
              <w:numPr>
                <w:ilvl w:val="0"/>
                <w:numId w:val="6"/>
              </w:numPr>
              <w:tabs>
                <w:tab w:val="left" w:pos="284"/>
              </w:tabs>
              <w:ind w:left="0" w:firstLine="0"/>
              <w:rPr>
                <w:rFonts w:eastAsia="Calibri"/>
                <w:bCs/>
              </w:rPr>
            </w:pPr>
            <w:r w:rsidRPr="00EA5A4C">
              <w:rPr>
                <w:rFonts w:eastAsia="Calibri"/>
                <w:bCs/>
              </w:rPr>
              <w:t xml:space="preserve">Учёт и распределение общепроизводственных расходов. </w:t>
            </w:r>
          </w:p>
          <w:p w:rsidR="00AF3990" w:rsidRPr="00EA5A4C" w:rsidRDefault="00AE3712" w:rsidP="008D05F9">
            <w:pPr>
              <w:numPr>
                <w:ilvl w:val="0"/>
                <w:numId w:val="6"/>
              </w:numPr>
              <w:tabs>
                <w:tab w:val="left" w:pos="284"/>
              </w:tabs>
              <w:ind w:left="0" w:firstLine="0"/>
              <w:rPr>
                <w:rFonts w:eastAsia="Calibri"/>
                <w:bCs/>
              </w:rPr>
            </w:pPr>
            <w:r w:rsidRPr="00EA5A4C">
              <w:t xml:space="preserve">Учёт и распределение общехозяйственных расходов. </w:t>
            </w:r>
          </w:p>
          <w:p w:rsidR="00EE2134" w:rsidRPr="00EA5A4C" w:rsidRDefault="00EE2134" w:rsidP="008D05F9">
            <w:pPr>
              <w:numPr>
                <w:ilvl w:val="0"/>
                <w:numId w:val="6"/>
              </w:numPr>
              <w:tabs>
                <w:tab w:val="left" w:pos="284"/>
              </w:tabs>
              <w:ind w:left="0" w:firstLine="0"/>
              <w:rPr>
                <w:rFonts w:eastAsia="Calibri"/>
                <w:bCs/>
              </w:rPr>
            </w:pPr>
            <w:r w:rsidRPr="00EA5A4C">
              <w:lastRenderedPageBreak/>
              <w:t>Учёт расходов будущих периодов и резервов предстоящих расходов</w:t>
            </w:r>
          </w:p>
          <w:p w:rsidR="008D05F9" w:rsidRPr="00EA5A4C" w:rsidRDefault="004A6ABB" w:rsidP="008D05F9">
            <w:pPr>
              <w:numPr>
                <w:ilvl w:val="0"/>
                <w:numId w:val="6"/>
              </w:numPr>
              <w:tabs>
                <w:tab w:val="left" w:pos="284"/>
              </w:tabs>
              <w:ind w:left="0" w:firstLine="0"/>
              <w:rPr>
                <w:rFonts w:eastAsia="Calibri"/>
                <w:bCs/>
              </w:rPr>
            </w:pPr>
            <w:r w:rsidRPr="00EA5A4C">
              <w:rPr>
                <w:rFonts w:eastAsia="Calibri"/>
                <w:bCs/>
              </w:rPr>
              <w:t>Расчёт себестоимости незавершенного производства</w:t>
            </w:r>
            <w:r w:rsidR="00AE3712" w:rsidRPr="00EA5A4C">
              <w:rPr>
                <w:rFonts w:eastAsia="Calibri"/>
                <w:bCs/>
              </w:rPr>
              <w:t xml:space="preserve">. </w:t>
            </w:r>
          </w:p>
          <w:p w:rsidR="008D05F9" w:rsidRPr="00EA5A4C" w:rsidRDefault="004A6ABB" w:rsidP="008D05F9">
            <w:pPr>
              <w:numPr>
                <w:ilvl w:val="0"/>
                <w:numId w:val="6"/>
              </w:numPr>
              <w:tabs>
                <w:tab w:val="left" w:pos="284"/>
              </w:tabs>
              <w:ind w:left="0" w:firstLine="0"/>
              <w:rPr>
                <w:rFonts w:eastAsia="Calibri"/>
                <w:bCs/>
              </w:rPr>
            </w:pPr>
            <w:r w:rsidRPr="00EA5A4C">
              <w:rPr>
                <w:rFonts w:eastAsia="Calibri"/>
                <w:bCs/>
              </w:rPr>
              <w:t>Учёт расходов на продажу</w:t>
            </w:r>
          </w:p>
          <w:p w:rsidR="008D05F9" w:rsidRPr="00EA5A4C" w:rsidRDefault="004A6ABB" w:rsidP="008D05F9">
            <w:pPr>
              <w:numPr>
                <w:ilvl w:val="0"/>
                <w:numId w:val="6"/>
              </w:numPr>
              <w:tabs>
                <w:tab w:val="left" w:pos="284"/>
              </w:tabs>
              <w:ind w:left="0" w:firstLine="0"/>
              <w:rPr>
                <w:rFonts w:eastAsia="Calibri"/>
                <w:bCs/>
              </w:rPr>
            </w:pPr>
            <w:r w:rsidRPr="00EA5A4C">
              <w:rPr>
                <w:rFonts w:eastAsia="Calibri"/>
                <w:bCs/>
              </w:rPr>
              <w:t>Учёт выпуска и продажи готовой продукции</w:t>
            </w:r>
          </w:p>
          <w:p w:rsidR="008D05F9" w:rsidRPr="00EA5A4C" w:rsidRDefault="004A6ABB" w:rsidP="008D05F9">
            <w:pPr>
              <w:numPr>
                <w:ilvl w:val="0"/>
                <w:numId w:val="6"/>
              </w:numPr>
              <w:tabs>
                <w:tab w:val="left" w:pos="284"/>
              </w:tabs>
              <w:ind w:left="0" w:firstLine="0"/>
              <w:rPr>
                <w:rFonts w:eastAsia="Calibri"/>
                <w:bCs/>
              </w:rPr>
            </w:pPr>
            <w:r w:rsidRPr="00EA5A4C">
              <w:rPr>
                <w:rFonts w:eastAsia="Calibri"/>
                <w:bCs/>
              </w:rPr>
              <w:t>Документальное оформление расчётов с подотчётными лицами и работниками по прочим операциям.</w:t>
            </w:r>
          </w:p>
          <w:p w:rsidR="007263F2" w:rsidRPr="00275876" w:rsidRDefault="004A6ABB" w:rsidP="00D12218">
            <w:pPr>
              <w:numPr>
                <w:ilvl w:val="0"/>
                <w:numId w:val="6"/>
              </w:numPr>
              <w:tabs>
                <w:tab w:val="left" w:pos="284"/>
              </w:tabs>
              <w:ind w:left="0" w:firstLine="0"/>
              <w:rPr>
                <w:rFonts w:eastAsia="Calibri"/>
                <w:bCs/>
              </w:rPr>
            </w:pPr>
            <w:r w:rsidRPr="00EA5A4C">
              <w:t>Учёт расчётов с разными дебиторами и кредиторами</w:t>
            </w:r>
          </w:p>
        </w:tc>
        <w:tc>
          <w:tcPr>
            <w:tcW w:w="992" w:type="dxa"/>
            <w:gridSpan w:val="2"/>
            <w:shd w:val="clear" w:color="auto" w:fill="auto"/>
          </w:tcPr>
          <w:p w:rsidR="0078618C" w:rsidRPr="00EA5A4C" w:rsidRDefault="000A31CC" w:rsidP="00EE77C2">
            <w:pPr>
              <w:jc w:val="center"/>
              <w:rPr>
                <w:b/>
              </w:rPr>
            </w:pPr>
            <w:r>
              <w:rPr>
                <w:b/>
              </w:rPr>
              <w:lastRenderedPageBreak/>
              <w:t>4</w:t>
            </w:r>
          </w:p>
          <w:p w:rsidR="0078618C" w:rsidRPr="00EA5A4C" w:rsidRDefault="004C450C" w:rsidP="00EE77C2">
            <w:pPr>
              <w:jc w:val="center"/>
            </w:pPr>
            <w:r w:rsidRPr="00EA5A4C">
              <w:t>1</w:t>
            </w:r>
          </w:p>
          <w:p w:rsidR="0078618C" w:rsidRPr="00EA5A4C" w:rsidRDefault="004C450C" w:rsidP="00EE77C2">
            <w:pPr>
              <w:jc w:val="center"/>
            </w:pPr>
            <w:r w:rsidRPr="00EA5A4C">
              <w:t>1</w:t>
            </w:r>
          </w:p>
          <w:p w:rsidR="0078618C" w:rsidRPr="00EA5A4C" w:rsidRDefault="004C450C" w:rsidP="00EE77C2">
            <w:pPr>
              <w:jc w:val="center"/>
            </w:pPr>
            <w:r w:rsidRPr="00EA5A4C">
              <w:t>1</w:t>
            </w:r>
          </w:p>
          <w:p w:rsidR="004C450C" w:rsidRDefault="000A31CC" w:rsidP="0078618C">
            <w:pPr>
              <w:jc w:val="center"/>
            </w:pPr>
            <w:r>
              <w:t>1</w:t>
            </w:r>
          </w:p>
          <w:p w:rsidR="000A31CC" w:rsidRPr="00EA5A4C" w:rsidRDefault="000A31CC" w:rsidP="0078618C">
            <w:pPr>
              <w:jc w:val="center"/>
              <w:rPr>
                <w:b/>
              </w:rPr>
            </w:pPr>
          </w:p>
          <w:p w:rsidR="000F3340" w:rsidRPr="00EA5A4C" w:rsidRDefault="0023443B" w:rsidP="004C450C">
            <w:pPr>
              <w:jc w:val="center"/>
              <w:rPr>
                <w:b/>
              </w:rPr>
            </w:pPr>
            <w:r w:rsidRPr="00EA5A4C">
              <w:rPr>
                <w:b/>
              </w:rPr>
              <w:t>168</w:t>
            </w:r>
          </w:p>
          <w:p w:rsidR="004806E2" w:rsidRPr="00EA5A4C" w:rsidRDefault="004806E2" w:rsidP="00EE77C2">
            <w:pPr>
              <w:jc w:val="center"/>
            </w:pPr>
          </w:p>
          <w:p w:rsidR="00953294" w:rsidRPr="00EA5A4C" w:rsidRDefault="00953294" w:rsidP="00EE77C2">
            <w:pPr>
              <w:jc w:val="center"/>
            </w:pPr>
          </w:p>
          <w:p w:rsidR="00953294" w:rsidRPr="00EA5A4C" w:rsidRDefault="00953294" w:rsidP="00EE77C2">
            <w:pPr>
              <w:jc w:val="center"/>
            </w:pPr>
          </w:p>
          <w:p w:rsidR="004A6ABB" w:rsidRPr="00EA5A4C" w:rsidRDefault="004A6ABB" w:rsidP="00EE77C2">
            <w:pPr>
              <w:jc w:val="center"/>
            </w:pPr>
            <w:r w:rsidRPr="00EA5A4C">
              <w:t>6</w:t>
            </w:r>
          </w:p>
          <w:p w:rsidR="00EE2134" w:rsidRPr="00EA5A4C" w:rsidRDefault="00EE2134" w:rsidP="00EE77C2">
            <w:pPr>
              <w:jc w:val="center"/>
            </w:pPr>
            <w:r w:rsidRPr="00EA5A4C">
              <w:t>6</w:t>
            </w:r>
          </w:p>
          <w:p w:rsidR="000F3340" w:rsidRPr="00EA5A4C" w:rsidRDefault="00317AC3" w:rsidP="00EE77C2">
            <w:pPr>
              <w:jc w:val="center"/>
            </w:pPr>
            <w:r w:rsidRPr="00EA5A4C">
              <w:t>6</w:t>
            </w:r>
          </w:p>
          <w:p w:rsidR="00EE2134" w:rsidRPr="00EA5A4C" w:rsidRDefault="00EE2134" w:rsidP="00EE77C2">
            <w:pPr>
              <w:jc w:val="center"/>
            </w:pPr>
            <w:r w:rsidRPr="00EA5A4C">
              <w:t>6</w:t>
            </w:r>
          </w:p>
          <w:p w:rsidR="00953294" w:rsidRPr="00EA5A4C" w:rsidRDefault="00953294" w:rsidP="00EE77C2">
            <w:pPr>
              <w:jc w:val="center"/>
            </w:pPr>
          </w:p>
          <w:p w:rsidR="000F3340" w:rsidRPr="00EA5A4C" w:rsidRDefault="00317AC3" w:rsidP="00EE77C2">
            <w:pPr>
              <w:jc w:val="center"/>
            </w:pPr>
            <w:r w:rsidRPr="00EA5A4C">
              <w:t>6</w:t>
            </w:r>
          </w:p>
          <w:p w:rsidR="000F3340" w:rsidRPr="00EA5A4C" w:rsidRDefault="0023443B" w:rsidP="00EE77C2">
            <w:pPr>
              <w:jc w:val="center"/>
            </w:pPr>
            <w:r w:rsidRPr="00EA5A4C">
              <w:t>6</w:t>
            </w:r>
          </w:p>
          <w:p w:rsidR="00EE2134" w:rsidRPr="00EA5A4C" w:rsidRDefault="00EE2134" w:rsidP="00EE77C2">
            <w:pPr>
              <w:jc w:val="center"/>
            </w:pPr>
            <w:r w:rsidRPr="00EA5A4C">
              <w:t>6</w:t>
            </w:r>
          </w:p>
          <w:p w:rsidR="00AF3990" w:rsidRPr="00EA5A4C" w:rsidRDefault="00AE3712" w:rsidP="00EE77C2">
            <w:pPr>
              <w:jc w:val="center"/>
            </w:pPr>
            <w:r w:rsidRPr="00EA5A4C">
              <w:t>6</w:t>
            </w:r>
          </w:p>
          <w:p w:rsidR="00AF3990" w:rsidRPr="00EA5A4C" w:rsidRDefault="004A6ABB" w:rsidP="00EE77C2">
            <w:pPr>
              <w:jc w:val="center"/>
            </w:pPr>
            <w:r w:rsidRPr="00EA5A4C">
              <w:t>6</w:t>
            </w:r>
          </w:p>
          <w:p w:rsidR="000F3340" w:rsidRPr="00EA5A4C" w:rsidRDefault="004A6ABB" w:rsidP="00EE77C2">
            <w:pPr>
              <w:jc w:val="center"/>
            </w:pPr>
            <w:r w:rsidRPr="00EA5A4C">
              <w:t>6</w:t>
            </w:r>
          </w:p>
          <w:p w:rsidR="000F3340" w:rsidRPr="00EA5A4C" w:rsidRDefault="004A6ABB" w:rsidP="00EE77C2">
            <w:pPr>
              <w:jc w:val="center"/>
            </w:pPr>
            <w:r w:rsidRPr="00EA5A4C">
              <w:t>12</w:t>
            </w:r>
          </w:p>
          <w:p w:rsidR="00AF3990" w:rsidRPr="00EA5A4C" w:rsidRDefault="00EE2134" w:rsidP="00EE77C2">
            <w:pPr>
              <w:jc w:val="center"/>
            </w:pPr>
            <w:r w:rsidRPr="00EA5A4C">
              <w:t>12</w:t>
            </w:r>
          </w:p>
          <w:p w:rsidR="000F3340" w:rsidRPr="00EA5A4C" w:rsidRDefault="0023443B" w:rsidP="00EE77C2">
            <w:pPr>
              <w:jc w:val="center"/>
            </w:pPr>
            <w:r w:rsidRPr="00EA5A4C">
              <w:t>6</w:t>
            </w:r>
          </w:p>
          <w:p w:rsidR="000F3340" w:rsidRPr="00EA5A4C" w:rsidRDefault="0023443B" w:rsidP="00EE77C2">
            <w:pPr>
              <w:jc w:val="center"/>
            </w:pPr>
            <w:r w:rsidRPr="00EA5A4C">
              <w:t>6</w:t>
            </w:r>
          </w:p>
          <w:p w:rsidR="000F3340" w:rsidRPr="00EA5A4C" w:rsidRDefault="0023443B" w:rsidP="00EE77C2">
            <w:pPr>
              <w:jc w:val="center"/>
            </w:pPr>
            <w:r w:rsidRPr="00EA5A4C">
              <w:t>6</w:t>
            </w:r>
          </w:p>
          <w:p w:rsidR="00EE2134" w:rsidRPr="00EA5A4C" w:rsidRDefault="00EE2134" w:rsidP="00EE77C2">
            <w:pPr>
              <w:jc w:val="center"/>
            </w:pPr>
            <w:r w:rsidRPr="00EA5A4C">
              <w:lastRenderedPageBreak/>
              <w:t>6</w:t>
            </w:r>
          </w:p>
          <w:p w:rsidR="004A6ABB" w:rsidRPr="00EA5A4C" w:rsidRDefault="004A6ABB" w:rsidP="00EE77C2">
            <w:pPr>
              <w:jc w:val="center"/>
            </w:pPr>
            <w:r w:rsidRPr="00EA5A4C">
              <w:t>6</w:t>
            </w:r>
          </w:p>
          <w:p w:rsidR="004A6ABB" w:rsidRPr="00EA5A4C" w:rsidRDefault="004A6ABB" w:rsidP="00EE77C2">
            <w:pPr>
              <w:jc w:val="center"/>
            </w:pPr>
            <w:r w:rsidRPr="00EA5A4C">
              <w:t>6</w:t>
            </w:r>
          </w:p>
          <w:p w:rsidR="000F3340" w:rsidRPr="00EA5A4C" w:rsidRDefault="004A6ABB" w:rsidP="00EE77C2">
            <w:pPr>
              <w:jc w:val="center"/>
            </w:pPr>
            <w:r w:rsidRPr="00EA5A4C">
              <w:t>12</w:t>
            </w:r>
          </w:p>
          <w:p w:rsidR="000F3340" w:rsidRPr="00EA5A4C" w:rsidRDefault="0023443B" w:rsidP="00EE77C2">
            <w:pPr>
              <w:jc w:val="center"/>
            </w:pPr>
            <w:r w:rsidRPr="00EA5A4C">
              <w:t>12</w:t>
            </w:r>
          </w:p>
          <w:p w:rsidR="005F7B3D" w:rsidRPr="00275876" w:rsidRDefault="004A6ABB" w:rsidP="00275876">
            <w:pPr>
              <w:jc w:val="center"/>
            </w:pPr>
            <w:r w:rsidRPr="00EA5A4C">
              <w:t>24</w:t>
            </w:r>
          </w:p>
        </w:tc>
        <w:tc>
          <w:tcPr>
            <w:tcW w:w="1134" w:type="dxa"/>
            <w:vMerge w:val="restart"/>
            <w:shd w:val="clear" w:color="auto" w:fill="D9D9D9"/>
          </w:tcPr>
          <w:p w:rsidR="008D05F9" w:rsidRPr="00020766" w:rsidRDefault="008D05F9" w:rsidP="00EE77C2">
            <w:pPr>
              <w:jc w:val="center"/>
              <w:rPr>
                <w:sz w:val="20"/>
                <w:szCs w:val="20"/>
              </w:rPr>
            </w:pPr>
          </w:p>
        </w:tc>
      </w:tr>
      <w:tr w:rsidR="008D05F9" w:rsidRPr="00020766" w:rsidTr="00F30686">
        <w:tc>
          <w:tcPr>
            <w:tcW w:w="12441" w:type="dxa"/>
            <w:gridSpan w:val="3"/>
            <w:shd w:val="clear" w:color="auto" w:fill="auto"/>
          </w:tcPr>
          <w:p w:rsidR="008D05F9" w:rsidRPr="00020766" w:rsidRDefault="008D05F9" w:rsidP="00EE77C2">
            <w:pPr>
              <w:tabs>
                <w:tab w:val="left" w:pos="708"/>
              </w:tabs>
              <w:jc w:val="right"/>
              <w:rPr>
                <w:rFonts w:eastAsia="Calibri"/>
                <w:b/>
                <w:bCs/>
                <w:sz w:val="20"/>
                <w:szCs w:val="20"/>
              </w:rPr>
            </w:pPr>
            <w:r w:rsidRPr="00020766">
              <w:rPr>
                <w:rFonts w:eastAsia="Calibri"/>
                <w:b/>
                <w:bCs/>
                <w:sz w:val="20"/>
                <w:szCs w:val="20"/>
              </w:rPr>
              <w:t>Всего</w:t>
            </w:r>
          </w:p>
        </w:tc>
        <w:tc>
          <w:tcPr>
            <w:tcW w:w="992" w:type="dxa"/>
            <w:gridSpan w:val="2"/>
            <w:shd w:val="clear" w:color="auto" w:fill="auto"/>
          </w:tcPr>
          <w:p w:rsidR="008D05F9" w:rsidRPr="00851C43" w:rsidRDefault="00851C43" w:rsidP="000A31CC">
            <w:pPr>
              <w:jc w:val="center"/>
              <w:rPr>
                <w:b/>
                <w:sz w:val="20"/>
                <w:szCs w:val="20"/>
              </w:rPr>
            </w:pPr>
            <w:r w:rsidRPr="00851C43">
              <w:rPr>
                <w:b/>
                <w:sz w:val="20"/>
                <w:szCs w:val="20"/>
              </w:rPr>
              <w:t>4</w:t>
            </w:r>
            <w:r w:rsidR="000A31CC">
              <w:rPr>
                <w:b/>
                <w:sz w:val="20"/>
                <w:szCs w:val="20"/>
              </w:rPr>
              <w:t>02</w:t>
            </w:r>
          </w:p>
        </w:tc>
        <w:tc>
          <w:tcPr>
            <w:tcW w:w="1134" w:type="dxa"/>
            <w:vMerge/>
          </w:tcPr>
          <w:p w:rsidR="008D05F9" w:rsidRPr="00020766" w:rsidRDefault="008D05F9" w:rsidP="00EE77C2">
            <w:pPr>
              <w:jc w:val="center"/>
              <w:rPr>
                <w:sz w:val="20"/>
                <w:szCs w:val="20"/>
              </w:rPr>
            </w:pPr>
          </w:p>
        </w:tc>
      </w:tr>
    </w:tbl>
    <w:p w:rsidR="002F7CD2" w:rsidRDefault="002F7CD2" w:rsidP="003A03F1">
      <w:pPr>
        <w:pStyle w:val="a6"/>
        <w:spacing w:line="223" w:lineRule="auto"/>
        <w:rPr>
          <w:sz w:val="28"/>
          <w:szCs w:val="28"/>
        </w:rPr>
      </w:pPr>
    </w:p>
    <w:p w:rsidR="00F93EA8" w:rsidRDefault="00F93EA8" w:rsidP="003A03F1">
      <w:pPr>
        <w:pStyle w:val="a6"/>
        <w:spacing w:line="223" w:lineRule="auto"/>
        <w:rPr>
          <w:sz w:val="28"/>
          <w:szCs w:val="28"/>
        </w:rPr>
        <w:sectPr w:rsidR="00F93EA8" w:rsidSect="00F30686">
          <w:pgSz w:w="16838" w:h="11906" w:orient="landscape"/>
          <w:pgMar w:top="426" w:right="962" w:bottom="1276" w:left="1134" w:header="709" w:footer="709" w:gutter="0"/>
          <w:cols w:space="708"/>
          <w:docGrid w:linePitch="381"/>
        </w:sectPr>
      </w:pPr>
    </w:p>
    <w:p w:rsidR="00F93EA8" w:rsidRPr="004415ED"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lastRenderedPageBreak/>
        <w:t>4. условия реализации программы ПРОФЕССИОНАЛЬНОГО МОДУЛЯ</w:t>
      </w:r>
    </w:p>
    <w:p w:rsidR="00F93EA8" w:rsidRPr="004415ED" w:rsidRDefault="00F93EA8" w:rsidP="00F93EA8"/>
    <w:p w:rsidR="00F93EA8" w:rsidRPr="004415ED"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 xml:space="preserve">4.1. </w:t>
      </w:r>
      <w:r w:rsidRPr="004415ED">
        <w:rPr>
          <w:b/>
          <w:bCs/>
          <w:sz w:val="28"/>
          <w:szCs w:val="28"/>
        </w:rPr>
        <w:t>Требования к минимальному материально-техническому обеспечению</w:t>
      </w:r>
    </w:p>
    <w:p w:rsidR="00F93EA8" w:rsidRPr="00020766"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020766">
        <w:rPr>
          <w:sz w:val="28"/>
          <w:szCs w:val="28"/>
        </w:rPr>
        <w:t xml:space="preserve">Реализация программы модуля предполагает </w:t>
      </w:r>
      <w:r>
        <w:rPr>
          <w:sz w:val="28"/>
          <w:szCs w:val="28"/>
        </w:rPr>
        <w:t>мастерской по бухгалтерскому учету</w:t>
      </w:r>
      <w:r w:rsidRPr="00020766">
        <w:rPr>
          <w:sz w:val="28"/>
          <w:szCs w:val="28"/>
        </w:rPr>
        <w:t>.</w:t>
      </w:r>
    </w:p>
    <w:p w:rsidR="00F93EA8" w:rsidRPr="00020766"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Оборудование учебного кабинета и рабочих мест </w:t>
      </w:r>
      <w:r>
        <w:rPr>
          <w:bCs/>
          <w:sz w:val="28"/>
          <w:szCs w:val="28"/>
        </w:rPr>
        <w:t>мастерской</w:t>
      </w:r>
      <w:r w:rsidRPr="00020766">
        <w:rPr>
          <w:bCs/>
          <w:sz w:val="28"/>
          <w:szCs w:val="28"/>
        </w:rPr>
        <w:t>:</w:t>
      </w:r>
    </w:p>
    <w:p w:rsidR="00F93EA8" w:rsidRPr="00020766" w:rsidRDefault="00F93EA8" w:rsidP="00F93EA8">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посадочные места по количеству обучающихся;</w:t>
      </w:r>
    </w:p>
    <w:p w:rsidR="00F93EA8" w:rsidRPr="00020766" w:rsidRDefault="00F93EA8" w:rsidP="00F93EA8">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рабочее место преподавателя;</w:t>
      </w:r>
    </w:p>
    <w:p w:rsidR="00F93EA8" w:rsidRPr="00020766" w:rsidRDefault="00F93EA8" w:rsidP="00F93EA8">
      <w:pPr>
        <w:pStyle w:val="22"/>
        <w:numPr>
          <w:ilvl w:val="0"/>
          <w:numId w:val="9"/>
        </w:numPr>
        <w:tabs>
          <w:tab w:val="left" w:pos="0"/>
          <w:tab w:val="left" w:pos="709"/>
        </w:tabs>
        <w:spacing w:after="0" w:line="240" w:lineRule="auto"/>
        <w:jc w:val="both"/>
        <w:rPr>
          <w:sz w:val="28"/>
        </w:rPr>
      </w:pPr>
      <w:r w:rsidRPr="00020766">
        <w:rPr>
          <w:sz w:val="28"/>
        </w:rPr>
        <w:t>комплект бланков бухгалтерской документации;</w:t>
      </w:r>
    </w:p>
    <w:p w:rsidR="00F93EA8" w:rsidRPr="00020766" w:rsidRDefault="00F93EA8" w:rsidP="00F93EA8">
      <w:pPr>
        <w:pStyle w:val="22"/>
        <w:widowControl w:val="0"/>
        <w:numPr>
          <w:ilvl w:val="0"/>
          <w:numId w:val="9"/>
        </w:numPr>
        <w:tabs>
          <w:tab w:val="left" w:pos="0"/>
          <w:tab w:val="left" w:pos="709"/>
        </w:tabs>
        <w:spacing w:after="0" w:line="240" w:lineRule="auto"/>
        <w:jc w:val="both"/>
        <w:rPr>
          <w:sz w:val="28"/>
        </w:rPr>
      </w:pPr>
      <w:r w:rsidRPr="00020766">
        <w:rPr>
          <w:sz w:val="28"/>
        </w:rPr>
        <w:t>комплект законодательных и нормативных документов;</w:t>
      </w:r>
    </w:p>
    <w:p w:rsidR="00F93EA8" w:rsidRPr="00020766" w:rsidRDefault="00F93EA8" w:rsidP="00F93EA8">
      <w:pPr>
        <w:pStyle w:val="22"/>
        <w:widowControl w:val="0"/>
        <w:numPr>
          <w:ilvl w:val="0"/>
          <w:numId w:val="9"/>
        </w:numPr>
        <w:tabs>
          <w:tab w:val="left" w:pos="0"/>
          <w:tab w:val="left" w:pos="709"/>
        </w:tabs>
        <w:spacing w:after="0" w:line="240" w:lineRule="auto"/>
        <w:jc w:val="both"/>
        <w:rPr>
          <w:sz w:val="28"/>
        </w:rPr>
      </w:pPr>
      <w:r w:rsidRPr="00020766">
        <w:rPr>
          <w:sz w:val="28"/>
        </w:rPr>
        <w:t>комплект учебно-методической документации;</w:t>
      </w:r>
    </w:p>
    <w:p w:rsidR="00F93EA8" w:rsidRPr="00020766" w:rsidRDefault="00F93EA8" w:rsidP="00F93EA8">
      <w:pPr>
        <w:pStyle w:val="22"/>
        <w:widowControl w:val="0"/>
        <w:numPr>
          <w:ilvl w:val="0"/>
          <w:numId w:val="9"/>
        </w:numPr>
        <w:tabs>
          <w:tab w:val="left" w:pos="0"/>
          <w:tab w:val="left" w:pos="709"/>
        </w:tabs>
        <w:spacing w:after="0" w:line="240" w:lineRule="auto"/>
        <w:jc w:val="both"/>
        <w:rPr>
          <w:sz w:val="28"/>
        </w:rPr>
      </w:pPr>
      <w:r w:rsidRPr="00020766">
        <w:rPr>
          <w:sz w:val="28"/>
        </w:rPr>
        <w:t>комплект образцов оформленных бухгалтерских документов;</w:t>
      </w:r>
    </w:p>
    <w:p w:rsidR="00F93EA8" w:rsidRPr="00020766" w:rsidRDefault="00F93EA8" w:rsidP="00F93EA8">
      <w:pPr>
        <w:pStyle w:val="22"/>
        <w:widowControl w:val="0"/>
        <w:numPr>
          <w:ilvl w:val="0"/>
          <w:numId w:val="9"/>
        </w:numPr>
        <w:tabs>
          <w:tab w:val="left" w:pos="0"/>
          <w:tab w:val="left" w:pos="709"/>
        </w:tabs>
        <w:spacing w:after="0" w:line="240" w:lineRule="auto"/>
        <w:jc w:val="both"/>
        <w:rPr>
          <w:sz w:val="28"/>
        </w:rPr>
      </w:pPr>
      <w:r w:rsidRPr="00020766">
        <w:rPr>
          <w:sz w:val="28"/>
        </w:rPr>
        <w:t>комплект учебно-методических материалов.</w:t>
      </w:r>
    </w:p>
    <w:p w:rsidR="00F93EA8" w:rsidRPr="00020766"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F93EA8" w:rsidRPr="00020766"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Технические средства обучения: </w:t>
      </w:r>
    </w:p>
    <w:p w:rsidR="00F93EA8" w:rsidRPr="00020766" w:rsidRDefault="00F93EA8" w:rsidP="00F93EA8">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мультимедийный проектор; </w:t>
      </w:r>
    </w:p>
    <w:p w:rsidR="00F93EA8" w:rsidRPr="00020766" w:rsidRDefault="00F93EA8" w:rsidP="00F93EA8">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компьютер с лицензионным программным обеспечением; </w:t>
      </w:r>
    </w:p>
    <w:p w:rsidR="00F93EA8" w:rsidRPr="00020766" w:rsidRDefault="00F93EA8" w:rsidP="00F93EA8">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калькуляторы.</w:t>
      </w:r>
    </w:p>
    <w:p w:rsidR="00F93EA8" w:rsidRPr="00020766"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F93EA8" w:rsidRPr="00020766" w:rsidRDefault="00F93EA8" w:rsidP="00F93EA8">
      <w:pPr>
        <w:pStyle w:val="22"/>
        <w:widowControl w:val="0"/>
        <w:tabs>
          <w:tab w:val="left" w:pos="0"/>
        </w:tabs>
        <w:spacing w:after="0" w:line="240" w:lineRule="auto"/>
        <w:jc w:val="both"/>
        <w:rPr>
          <w:bCs/>
          <w:sz w:val="28"/>
          <w:szCs w:val="28"/>
        </w:rPr>
      </w:pPr>
      <w:r w:rsidRPr="00020766">
        <w:rPr>
          <w:bCs/>
          <w:sz w:val="28"/>
          <w:szCs w:val="28"/>
        </w:rPr>
        <w:t xml:space="preserve">Оборудование </w:t>
      </w:r>
      <w:r>
        <w:rPr>
          <w:sz w:val="28"/>
          <w:szCs w:val="28"/>
        </w:rPr>
        <w:t>мастерской по бухгалтерскому учету</w:t>
      </w:r>
      <w:r w:rsidRPr="00020766">
        <w:rPr>
          <w:bCs/>
          <w:sz w:val="28"/>
          <w:szCs w:val="28"/>
        </w:rPr>
        <w:t xml:space="preserve">: </w:t>
      </w:r>
    </w:p>
    <w:p w:rsidR="00F93EA8" w:rsidRPr="00020766" w:rsidRDefault="00F93EA8" w:rsidP="00F93EA8">
      <w:pPr>
        <w:pStyle w:val="22"/>
        <w:widowControl w:val="0"/>
        <w:numPr>
          <w:ilvl w:val="0"/>
          <w:numId w:val="10"/>
        </w:numPr>
        <w:tabs>
          <w:tab w:val="left" w:pos="0"/>
        </w:tabs>
        <w:spacing w:after="0" w:line="240" w:lineRule="auto"/>
        <w:jc w:val="both"/>
        <w:rPr>
          <w:sz w:val="28"/>
        </w:rPr>
      </w:pPr>
      <w:r w:rsidRPr="00020766">
        <w:rPr>
          <w:sz w:val="28"/>
        </w:rPr>
        <w:t>автоматизированное рабочие места преподавателя и студентов, оснащенные лицензионным программным обеспечением общего и профессионального назначения и справочными информационно-правовыми системами «Гарант», «Консультант</w:t>
      </w:r>
      <w:r w:rsidR="0062734F">
        <w:rPr>
          <w:sz w:val="28"/>
        </w:rPr>
        <w:t xml:space="preserve"> </w:t>
      </w:r>
      <w:r w:rsidRPr="00020766">
        <w:rPr>
          <w:sz w:val="28"/>
        </w:rPr>
        <w:t>Плюс»</w:t>
      </w:r>
      <w:r w:rsidR="00336733">
        <w:rPr>
          <w:sz w:val="28"/>
        </w:rPr>
        <w:t>.</w:t>
      </w:r>
    </w:p>
    <w:p w:rsidR="00336733" w:rsidRDefault="00F93EA8" w:rsidP="00F93EA8">
      <w:pPr>
        <w:pStyle w:val="22"/>
        <w:widowControl w:val="0"/>
        <w:numPr>
          <w:ilvl w:val="0"/>
          <w:numId w:val="10"/>
        </w:numPr>
        <w:tabs>
          <w:tab w:val="left" w:pos="0"/>
        </w:tabs>
        <w:spacing w:after="0" w:line="240" w:lineRule="auto"/>
        <w:jc w:val="both"/>
        <w:rPr>
          <w:sz w:val="28"/>
        </w:rPr>
      </w:pPr>
      <w:r w:rsidRPr="00336733">
        <w:rPr>
          <w:sz w:val="28"/>
        </w:rPr>
        <w:t>многофункциональное устройство</w:t>
      </w:r>
      <w:r w:rsidR="00336733">
        <w:rPr>
          <w:sz w:val="28"/>
        </w:rPr>
        <w:t xml:space="preserve"> (МФУ): принтер, сканер.</w:t>
      </w:r>
    </w:p>
    <w:p w:rsidR="00F93EA8" w:rsidRPr="00020766" w:rsidRDefault="00F93EA8" w:rsidP="00F93EA8">
      <w:pPr>
        <w:pStyle w:val="22"/>
        <w:widowControl w:val="0"/>
        <w:numPr>
          <w:ilvl w:val="0"/>
          <w:numId w:val="10"/>
        </w:numPr>
        <w:tabs>
          <w:tab w:val="left" w:pos="0"/>
        </w:tabs>
        <w:spacing w:after="0" w:line="240" w:lineRule="auto"/>
        <w:jc w:val="both"/>
        <w:rPr>
          <w:sz w:val="28"/>
        </w:rPr>
      </w:pPr>
      <w:r w:rsidRPr="00020766">
        <w:rPr>
          <w:sz w:val="28"/>
        </w:rPr>
        <w:t>калькуляторы;</w:t>
      </w:r>
    </w:p>
    <w:p w:rsidR="00F93EA8" w:rsidRPr="00020766" w:rsidRDefault="00F93EA8" w:rsidP="00F93EA8">
      <w:pPr>
        <w:pStyle w:val="22"/>
        <w:numPr>
          <w:ilvl w:val="0"/>
          <w:numId w:val="10"/>
        </w:numPr>
        <w:tabs>
          <w:tab w:val="left" w:pos="0"/>
          <w:tab w:val="left" w:pos="709"/>
        </w:tabs>
        <w:spacing w:after="0" w:line="240" w:lineRule="auto"/>
        <w:jc w:val="both"/>
        <w:rPr>
          <w:sz w:val="28"/>
        </w:rPr>
      </w:pPr>
      <w:r w:rsidRPr="00020766">
        <w:rPr>
          <w:sz w:val="28"/>
        </w:rPr>
        <w:t>комплект бланков бухгалтерской документации;</w:t>
      </w:r>
    </w:p>
    <w:p w:rsidR="00F93EA8" w:rsidRPr="00020766" w:rsidRDefault="00F93EA8" w:rsidP="00F93EA8">
      <w:pPr>
        <w:pStyle w:val="22"/>
        <w:widowControl w:val="0"/>
        <w:numPr>
          <w:ilvl w:val="0"/>
          <w:numId w:val="10"/>
        </w:numPr>
        <w:tabs>
          <w:tab w:val="left" w:pos="0"/>
          <w:tab w:val="left" w:pos="709"/>
        </w:tabs>
        <w:spacing w:after="0" w:line="240" w:lineRule="auto"/>
        <w:jc w:val="both"/>
        <w:rPr>
          <w:sz w:val="28"/>
        </w:rPr>
      </w:pPr>
      <w:r w:rsidRPr="00020766">
        <w:rPr>
          <w:sz w:val="28"/>
        </w:rPr>
        <w:t>комплект законодательных и нормативных документов.</w:t>
      </w:r>
    </w:p>
    <w:p w:rsidR="00F93EA8" w:rsidRPr="00020766" w:rsidRDefault="00F93EA8" w:rsidP="00F93EA8">
      <w:pPr>
        <w:pStyle w:val="22"/>
        <w:widowControl w:val="0"/>
        <w:tabs>
          <w:tab w:val="left" w:pos="0"/>
          <w:tab w:val="left" w:pos="709"/>
        </w:tabs>
        <w:spacing w:after="0" w:line="240" w:lineRule="auto"/>
        <w:jc w:val="both"/>
        <w:rPr>
          <w:sz w:val="28"/>
        </w:rPr>
      </w:pPr>
    </w:p>
    <w:p w:rsidR="00F93EA8" w:rsidRPr="00020766" w:rsidRDefault="00F93EA8" w:rsidP="00F93EA8">
      <w:pPr>
        <w:widowControl w:val="0"/>
        <w:kinsoku w:val="0"/>
        <w:rPr>
          <w:sz w:val="28"/>
        </w:rPr>
      </w:pPr>
      <w:r w:rsidRPr="00020766">
        <w:rPr>
          <w:sz w:val="28"/>
          <w:szCs w:val="28"/>
        </w:rPr>
        <w:t>Реализация программы модуля предполагает итоговую производственную практику.</w:t>
      </w:r>
    </w:p>
    <w:p w:rsidR="00F77D49" w:rsidRDefault="00F77D49">
      <w:pPr>
        <w:rPr>
          <w:b/>
          <w:bCs/>
          <w:sz w:val="28"/>
          <w:szCs w:val="28"/>
        </w:rPr>
      </w:pPr>
      <w:r>
        <w:rPr>
          <w:b/>
          <w:bCs/>
          <w:sz w:val="28"/>
          <w:szCs w:val="28"/>
        </w:rPr>
        <w:br w:type="page"/>
      </w:r>
    </w:p>
    <w:p w:rsidR="00C07FB3" w:rsidRDefault="00F93EA8" w:rsidP="00C07F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lastRenderedPageBreak/>
        <w:t>4.2. Информационное обеспечение обучения</w:t>
      </w:r>
    </w:p>
    <w:p w:rsidR="00F93EA8" w:rsidRDefault="00F93EA8" w:rsidP="00C07F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sidRPr="004415ED">
        <w:rPr>
          <w:b/>
          <w:bCs/>
          <w:sz w:val="28"/>
          <w:szCs w:val="28"/>
        </w:rPr>
        <w:t>Перечень рекомендуемых учебных изданий, Интернет-ресурсов, дополнительной литературы</w:t>
      </w:r>
    </w:p>
    <w:p w:rsidR="00A26D37" w:rsidRDefault="00A26D37" w:rsidP="0041078E">
      <w:pPr>
        <w:jc w:val="both"/>
        <w:rPr>
          <w:sz w:val="28"/>
          <w:szCs w:val="28"/>
        </w:rPr>
      </w:pPr>
    </w:p>
    <w:p w:rsidR="0041078E" w:rsidRPr="0062734F" w:rsidRDefault="0041078E" w:rsidP="0041078E">
      <w:pPr>
        <w:jc w:val="both"/>
        <w:rPr>
          <w:b/>
          <w:sz w:val="28"/>
          <w:szCs w:val="28"/>
          <w:u w:val="single"/>
        </w:rPr>
      </w:pPr>
      <w:r w:rsidRPr="0062734F">
        <w:rPr>
          <w:b/>
          <w:sz w:val="28"/>
          <w:szCs w:val="28"/>
          <w:u w:val="single"/>
        </w:rPr>
        <w:t>Основные источники:</w:t>
      </w:r>
    </w:p>
    <w:p w:rsidR="00F14AA8" w:rsidRPr="00C268FD" w:rsidRDefault="00D740AD" w:rsidP="00D349A3">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u w:val="single"/>
        </w:rPr>
      </w:pPr>
      <w:r w:rsidRPr="00C268FD">
        <w:rPr>
          <w:sz w:val="28"/>
          <w:szCs w:val="28"/>
        </w:rPr>
        <w:t>Богаченко В.М., Кириллова Н. A.. Бухгалтерский учет: учебник / В.М. Богаченко, Н. A. Кириллова. — Изд. 19-е, стер. — Ростов н/Д: Фе­никс, — 510, [1] с. — (Среднее про</w:t>
      </w:r>
      <w:r w:rsidR="00C268FD">
        <w:rPr>
          <w:sz w:val="28"/>
          <w:szCs w:val="28"/>
        </w:rPr>
        <w:t>фессиональное образование).</w:t>
      </w:r>
      <w:r w:rsidR="00C268FD" w:rsidRPr="00C268FD">
        <w:rPr>
          <w:sz w:val="28"/>
          <w:szCs w:val="28"/>
        </w:rPr>
        <w:t xml:space="preserve"> 2022</w:t>
      </w:r>
      <w:r w:rsidRPr="00C268FD">
        <w:rPr>
          <w:sz w:val="28"/>
          <w:szCs w:val="28"/>
          <w:lang w:val="en-US"/>
        </w:rPr>
        <w:t xml:space="preserve"> </w:t>
      </w:r>
    </w:p>
    <w:p w:rsidR="00C268FD" w:rsidRPr="00C268FD" w:rsidRDefault="00C268FD" w:rsidP="00D349A3">
      <w:pPr>
        <w:pStyle w:val="a6"/>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u w:val="single"/>
        </w:rPr>
      </w:pPr>
    </w:p>
    <w:p w:rsidR="00F14AA8" w:rsidRPr="0062734F" w:rsidRDefault="00F14AA8" w:rsidP="00F14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u w:val="single"/>
        </w:rPr>
      </w:pPr>
      <w:r w:rsidRPr="0062734F">
        <w:rPr>
          <w:b/>
          <w:bCs/>
          <w:sz w:val="28"/>
          <w:szCs w:val="28"/>
          <w:u w:val="single"/>
        </w:rPr>
        <w:t>Законодательная нормативно - правовая база:</w:t>
      </w:r>
    </w:p>
    <w:p w:rsidR="000D5744" w:rsidRPr="007D4A93" w:rsidRDefault="000D5744" w:rsidP="000D5744">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7D4A93">
        <w:rPr>
          <w:sz w:val="28"/>
          <w:szCs w:val="28"/>
        </w:rPr>
        <w:t>Закон Российской Федерации от 06.12.2011. № 402-ФЗ «О бухгалтерском учете» (</w:t>
      </w:r>
      <w:r w:rsidR="00C268FD">
        <w:rPr>
          <w:sz w:val="28"/>
          <w:szCs w:val="28"/>
        </w:rPr>
        <w:t>последняя редакция</w:t>
      </w:r>
      <w:r w:rsidRPr="007D4A93">
        <w:rPr>
          <w:sz w:val="28"/>
          <w:szCs w:val="28"/>
        </w:rPr>
        <w:t>).</w:t>
      </w:r>
    </w:p>
    <w:p w:rsidR="00157912" w:rsidRDefault="00157912" w:rsidP="0041078E">
      <w:pPr>
        <w:tabs>
          <w:tab w:val="left" w:pos="8023"/>
        </w:tabs>
        <w:jc w:val="both"/>
        <w:rPr>
          <w:sz w:val="28"/>
          <w:szCs w:val="28"/>
        </w:rPr>
      </w:pPr>
    </w:p>
    <w:p w:rsidR="00AC0A1B" w:rsidRPr="00A26D37" w:rsidRDefault="0041078E" w:rsidP="0041078E">
      <w:pPr>
        <w:jc w:val="both"/>
        <w:rPr>
          <w:b/>
          <w:sz w:val="28"/>
          <w:szCs w:val="28"/>
          <w:u w:val="single"/>
        </w:rPr>
      </w:pPr>
      <w:r w:rsidRPr="00A26D37">
        <w:rPr>
          <w:b/>
          <w:sz w:val="28"/>
          <w:szCs w:val="28"/>
          <w:u w:val="single"/>
        </w:rPr>
        <w:t>Дополнительные источники:</w:t>
      </w:r>
    </w:p>
    <w:p w:rsidR="00C9787C" w:rsidRDefault="00C9787C" w:rsidP="00AC1A67">
      <w:pPr>
        <w:pStyle w:val="ae"/>
        <w:numPr>
          <w:ilvl w:val="0"/>
          <w:numId w:val="36"/>
        </w:numPr>
        <w:spacing w:after="0"/>
        <w:ind w:left="0" w:firstLine="0"/>
        <w:jc w:val="both"/>
        <w:rPr>
          <w:sz w:val="28"/>
          <w:szCs w:val="28"/>
        </w:rPr>
      </w:pPr>
      <w:r>
        <w:rPr>
          <w:sz w:val="28"/>
          <w:szCs w:val="28"/>
        </w:rPr>
        <w:t>В.М. Богаченко, Н.А. Кириллова «Бухгалтерский учёт», учебник – Ростов - на - Дону: Феникс, 2016 – 532с.</w:t>
      </w:r>
    </w:p>
    <w:p w:rsidR="00C9787C" w:rsidRPr="00AC63A1" w:rsidRDefault="00C9787C" w:rsidP="00AC1A67">
      <w:pPr>
        <w:pStyle w:val="ae"/>
        <w:numPr>
          <w:ilvl w:val="0"/>
          <w:numId w:val="36"/>
        </w:numPr>
        <w:spacing w:after="0"/>
        <w:ind w:left="0" w:firstLine="0"/>
        <w:jc w:val="both"/>
        <w:rPr>
          <w:sz w:val="28"/>
          <w:szCs w:val="28"/>
        </w:rPr>
      </w:pPr>
      <w:r>
        <w:rPr>
          <w:sz w:val="28"/>
          <w:szCs w:val="28"/>
        </w:rPr>
        <w:t>В.М. Богаченко, Н.А. Кириллова «Бухгалтерский учёт», практикум – Ростов - на – Дону: Феникс, 2017 – 398с.</w:t>
      </w:r>
    </w:p>
    <w:p w:rsidR="00AC0A1B" w:rsidRDefault="00AC0A1B" w:rsidP="00420AC6">
      <w:pPr>
        <w:rPr>
          <w:rStyle w:val="text-cut2"/>
        </w:rPr>
      </w:pPr>
    </w:p>
    <w:p w:rsidR="00A15F8B" w:rsidRPr="0062734F" w:rsidRDefault="00A15F8B" w:rsidP="00A15F8B">
      <w:pPr>
        <w:jc w:val="both"/>
        <w:rPr>
          <w:b/>
          <w:bCs/>
          <w:sz w:val="28"/>
          <w:szCs w:val="28"/>
          <w:u w:val="single"/>
        </w:rPr>
      </w:pPr>
      <w:r w:rsidRPr="0062734F">
        <w:rPr>
          <w:b/>
          <w:bCs/>
          <w:sz w:val="28"/>
          <w:szCs w:val="28"/>
          <w:u w:val="single"/>
        </w:rPr>
        <w:t>Программное обеспечение:</w:t>
      </w:r>
    </w:p>
    <w:p w:rsidR="00420AC6" w:rsidRPr="00AC0A1B" w:rsidRDefault="002C621D" w:rsidP="00420AC6">
      <w:pPr>
        <w:rPr>
          <w:color w:val="FF0000"/>
          <w:sz w:val="28"/>
          <w:szCs w:val="28"/>
        </w:rPr>
      </w:pPr>
      <w:r>
        <w:rPr>
          <w:rStyle w:val="text-cut2"/>
          <w:sz w:val="28"/>
          <w:szCs w:val="28"/>
        </w:rPr>
        <w:t>1.</w:t>
      </w:r>
      <w:r w:rsidR="00AC0A1B" w:rsidRPr="00AC0A1B">
        <w:rPr>
          <w:rStyle w:val="text-cut2"/>
          <w:sz w:val="28"/>
          <w:szCs w:val="28"/>
        </w:rPr>
        <w:t>Программный продукт компании «1С»: «1С:Предприятие», версия 8.3</w:t>
      </w:r>
    </w:p>
    <w:p w:rsidR="00C4692E" w:rsidRDefault="00C4692E" w:rsidP="00342152">
      <w:pPr>
        <w:rPr>
          <w:bCs/>
          <w:sz w:val="28"/>
          <w:szCs w:val="28"/>
          <w:u w:val="single"/>
        </w:rPr>
      </w:pPr>
    </w:p>
    <w:p w:rsidR="00416E5E" w:rsidRDefault="00416E5E" w:rsidP="00342152">
      <w:pPr>
        <w:rPr>
          <w:bCs/>
          <w:sz w:val="28"/>
          <w:szCs w:val="28"/>
          <w:u w:val="single"/>
        </w:rPr>
      </w:pPr>
    </w:p>
    <w:p w:rsidR="00420AC6" w:rsidRPr="0062734F" w:rsidRDefault="00420AC6" w:rsidP="00420AC6">
      <w:pPr>
        <w:jc w:val="both"/>
        <w:rPr>
          <w:b/>
          <w:bCs/>
          <w:sz w:val="28"/>
          <w:szCs w:val="28"/>
          <w:u w:val="single"/>
        </w:rPr>
      </w:pPr>
      <w:r w:rsidRPr="0062734F">
        <w:rPr>
          <w:b/>
          <w:bCs/>
          <w:sz w:val="28"/>
          <w:szCs w:val="28"/>
          <w:u w:val="single"/>
        </w:rPr>
        <w:t>Интернет – ресурсы:</w:t>
      </w:r>
    </w:p>
    <w:p w:rsidR="00420AC6" w:rsidRDefault="00420AC6" w:rsidP="00420AC6">
      <w:pPr>
        <w:jc w:val="both"/>
        <w:rPr>
          <w:bCs/>
          <w:color w:val="FF0000"/>
          <w:sz w:val="28"/>
          <w:szCs w:val="28"/>
          <w:u w:val="single"/>
        </w:rPr>
      </w:pPr>
    </w:p>
    <w:p w:rsidR="00420AC6" w:rsidRPr="00420AC6" w:rsidRDefault="00420AC6" w:rsidP="00420AC6">
      <w:pPr>
        <w:rPr>
          <w:sz w:val="28"/>
          <w:szCs w:val="28"/>
        </w:rPr>
      </w:pPr>
      <w:r w:rsidRPr="00420AC6">
        <w:rPr>
          <w:bCs/>
          <w:sz w:val="28"/>
          <w:szCs w:val="28"/>
        </w:rPr>
        <w:t>1.</w:t>
      </w:r>
      <w:hyperlink r:id="rId11" w:history="1">
        <w:r w:rsidRPr="00420AC6">
          <w:rPr>
            <w:rStyle w:val="ad"/>
            <w:bCs/>
            <w:sz w:val="28"/>
            <w:szCs w:val="28"/>
          </w:rPr>
          <w:t>https://buh.ru</w:t>
        </w:r>
      </w:hyperlink>
      <w:r w:rsidRPr="00420AC6">
        <w:rPr>
          <w:bCs/>
          <w:sz w:val="28"/>
          <w:szCs w:val="28"/>
        </w:rPr>
        <w:t xml:space="preserve">- </w:t>
      </w:r>
      <w:r w:rsidRPr="00420AC6">
        <w:rPr>
          <w:sz w:val="28"/>
          <w:szCs w:val="28"/>
        </w:rPr>
        <w:t>Интернет-ресурс для бухгалтеров БУХ.1С.</w:t>
      </w:r>
    </w:p>
    <w:p w:rsidR="00420AC6" w:rsidRPr="00420AC6" w:rsidRDefault="00420AC6" w:rsidP="00420AC6">
      <w:pPr>
        <w:rPr>
          <w:sz w:val="28"/>
          <w:szCs w:val="28"/>
        </w:rPr>
      </w:pPr>
      <w:r w:rsidRPr="00420AC6">
        <w:rPr>
          <w:sz w:val="28"/>
          <w:szCs w:val="28"/>
        </w:rPr>
        <w:t xml:space="preserve">2. </w:t>
      </w:r>
      <w:hyperlink r:id="rId12" w:history="1">
        <w:r w:rsidRPr="00420AC6">
          <w:rPr>
            <w:rStyle w:val="ad"/>
            <w:sz w:val="28"/>
            <w:szCs w:val="28"/>
          </w:rPr>
          <w:t>http://www.garant.ru</w:t>
        </w:r>
      </w:hyperlink>
      <w:r w:rsidRPr="00420AC6">
        <w:rPr>
          <w:sz w:val="28"/>
          <w:szCs w:val="28"/>
        </w:rPr>
        <w:t>- Информационно-правовой портал Гарант.ру.</w:t>
      </w:r>
    </w:p>
    <w:p w:rsidR="00420AC6" w:rsidRPr="00420AC6" w:rsidRDefault="00420AC6" w:rsidP="00420AC6">
      <w:pPr>
        <w:rPr>
          <w:sz w:val="28"/>
          <w:szCs w:val="28"/>
        </w:rPr>
      </w:pPr>
      <w:r w:rsidRPr="00420AC6">
        <w:rPr>
          <w:sz w:val="28"/>
          <w:szCs w:val="28"/>
        </w:rPr>
        <w:t xml:space="preserve">3. </w:t>
      </w:r>
      <w:hyperlink r:id="rId13" w:history="1">
        <w:r w:rsidRPr="00420AC6">
          <w:rPr>
            <w:rStyle w:val="ad"/>
            <w:sz w:val="28"/>
            <w:szCs w:val="28"/>
          </w:rPr>
          <w:t>http://www.consultant.ru</w:t>
        </w:r>
      </w:hyperlink>
      <w:r w:rsidRPr="00420AC6">
        <w:rPr>
          <w:sz w:val="28"/>
          <w:szCs w:val="28"/>
        </w:rPr>
        <w:t>- Справочно-правовая система Консультант плюс</w:t>
      </w:r>
    </w:p>
    <w:p w:rsidR="00420AC6" w:rsidRDefault="00420AC6" w:rsidP="00420AC6">
      <w:pPr>
        <w:pStyle w:val="1"/>
        <w:spacing w:before="75" w:after="75"/>
        <w:ind w:right="75" w:firstLine="0"/>
        <w:rPr>
          <w:sz w:val="28"/>
          <w:szCs w:val="28"/>
        </w:rPr>
      </w:pPr>
      <w:r w:rsidRPr="00420AC6">
        <w:rPr>
          <w:caps/>
          <w:sz w:val="28"/>
          <w:szCs w:val="28"/>
        </w:rPr>
        <w:t>4.</w:t>
      </w:r>
      <w:hyperlink r:id="rId14" w:history="1">
        <w:r w:rsidRPr="00420AC6">
          <w:rPr>
            <w:rStyle w:val="ad"/>
            <w:sz w:val="28"/>
            <w:szCs w:val="28"/>
          </w:rPr>
          <w:t>http://учебники.информ2000.рф/buh/buh.htm</w:t>
        </w:r>
      </w:hyperlink>
      <w:r w:rsidRPr="00420AC6">
        <w:rPr>
          <w:caps/>
          <w:sz w:val="28"/>
          <w:szCs w:val="28"/>
        </w:rPr>
        <w:t xml:space="preserve"> - </w:t>
      </w:r>
      <w:r w:rsidRPr="00420AC6">
        <w:rPr>
          <w:sz w:val="28"/>
          <w:szCs w:val="28"/>
        </w:rPr>
        <w:t>Учебники по бухгалтерскому учету и налогообложению</w:t>
      </w:r>
      <w:r w:rsidR="001A076C">
        <w:rPr>
          <w:sz w:val="28"/>
          <w:szCs w:val="28"/>
        </w:rPr>
        <w:t>.</w:t>
      </w:r>
    </w:p>
    <w:p w:rsidR="001A076C" w:rsidRDefault="001A076C" w:rsidP="001A076C">
      <w:pPr>
        <w:rPr>
          <w:sz w:val="28"/>
          <w:szCs w:val="28"/>
        </w:rPr>
      </w:pPr>
      <w:r w:rsidRPr="001A076C">
        <w:rPr>
          <w:sz w:val="28"/>
          <w:szCs w:val="28"/>
        </w:rPr>
        <w:t xml:space="preserve">5. </w:t>
      </w:r>
      <w:hyperlink r:id="rId15" w:history="1">
        <w:r w:rsidRPr="001A076C">
          <w:rPr>
            <w:rStyle w:val="ad"/>
            <w:sz w:val="28"/>
            <w:szCs w:val="28"/>
          </w:rPr>
          <w:t>http://uchebnik.biz/book/28-buxgalterskij-uchet.html</w:t>
        </w:r>
      </w:hyperlink>
      <w:r w:rsidRPr="001A076C">
        <w:rPr>
          <w:sz w:val="28"/>
          <w:szCs w:val="28"/>
        </w:rPr>
        <w:t xml:space="preserve"> - Учебник: Бухгалтерский учет</w:t>
      </w:r>
      <w:r w:rsidR="00A15F8B">
        <w:rPr>
          <w:sz w:val="28"/>
          <w:szCs w:val="28"/>
        </w:rPr>
        <w:t>.</w:t>
      </w:r>
    </w:p>
    <w:p w:rsidR="00A15F8B" w:rsidRPr="002C621D" w:rsidRDefault="00A15F8B" w:rsidP="00A15F8B">
      <w:pPr>
        <w:rPr>
          <w:sz w:val="28"/>
          <w:szCs w:val="28"/>
        </w:rPr>
      </w:pPr>
      <w:r>
        <w:rPr>
          <w:sz w:val="28"/>
          <w:szCs w:val="28"/>
        </w:rPr>
        <w:t xml:space="preserve">6.Система Госфинансы - </w:t>
      </w:r>
      <w:hyperlink r:id="rId16" w:history="1">
        <w:r w:rsidRPr="00FC44A5">
          <w:rPr>
            <w:rStyle w:val="ad"/>
            <w:sz w:val="28"/>
            <w:szCs w:val="28"/>
          </w:rPr>
          <w:t>https://www.gosfinansy.ru/</w:t>
        </w:r>
      </w:hyperlink>
      <w:r>
        <w:rPr>
          <w:sz w:val="28"/>
          <w:szCs w:val="28"/>
        </w:rPr>
        <w:t>, в рекламных целях, предоставляют доступ к просмотру информации.</w:t>
      </w:r>
    </w:p>
    <w:p w:rsidR="00A15F8B" w:rsidRDefault="00A15F8B" w:rsidP="00A15F8B">
      <w:pPr>
        <w:rPr>
          <w:sz w:val="28"/>
          <w:szCs w:val="28"/>
        </w:rPr>
      </w:pPr>
      <w:r>
        <w:rPr>
          <w:sz w:val="28"/>
          <w:szCs w:val="28"/>
        </w:rPr>
        <w:t xml:space="preserve">7. С Центр ООО «ИНФОКОМ», заключен договор №И/СО-071/18 - </w:t>
      </w:r>
      <w:hyperlink r:id="rId17" w:history="1">
        <w:r w:rsidRPr="00FC44A5">
          <w:rPr>
            <w:rStyle w:val="ad"/>
            <w:sz w:val="28"/>
            <w:szCs w:val="28"/>
          </w:rPr>
          <w:t>http://www.infocompskov.ru/</w:t>
        </w:r>
      </w:hyperlink>
      <w:r>
        <w:rPr>
          <w:sz w:val="28"/>
          <w:szCs w:val="28"/>
        </w:rPr>
        <w:t>.</w:t>
      </w:r>
    </w:p>
    <w:p w:rsidR="00C268FD" w:rsidRDefault="00C268FD" w:rsidP="00A15F8B">
      <w:pPr>
        <w:rPr>
          <w:sz w:val="28"/>
          <w:szCs w:val="28"/>
        </w:rPr>
      </w:pPr>
      <w:r>
        <w:rPr>
          <w:sz w:val="28"/>
          <w:szCs w:val="28"/>
        </w:rPr>
        <w:t xml:space="preserve">8. Федеральные стандарты бухгалтерского учета - </w:t>
      </w:r>
      <w:hyperlink r:id="rId18" w:history="1">
        <w:r w:rsidRPr="00E6516C">
          <w:rPr>
            <w:rStyle w:val="ad"/>
            <w:sz w:val="28"/>
            <w:szCs w:val="28"/>
          </w:rPr>
          <w:t>https://www.consultant.ru/document/cons_doc_LAW_71763/83c20b8dac7a6dda483f4890380158b39f273eae/</w:t>
        </w:r>
      </w:hyperlink>
    </w:p>
    <w:p w:rsidR="00C268FD" w:rsidRDefault="00C268FD" w:rsidP="00A15F8B">
      <w:pPr>
        <w:rPr>
          <w:sz w:val="28"/>
          <w:szCs w:val="28"/>
        </w:rPr>
      </w:pPr>
    </w:p>
    <w:p w:rsidR="00A15F8B" w:rsidRDefault="00A15F8B" w:rsidP="001A076C">
      <w:pPr>
        <w:rPr>
          <w:sz w:val="28"/>
          <w:szCs w:val="28"/>
        </w:rPr>
      </w:pPr>
    </w:p>
    <w:p w:rsidR="001078CC" w:rsidRDefault="001078CC" w:rsidP="001A076C">
      <w:pPr>
        <w:rPr>
          <w:sz w:val="28"/>
          <w:szCs w:val="28"/>
        </w:rPr>
      </w:pPr>
    </w:p>
    <w:p w:rsidR="001078CC" w:rsidRPr="001A076C" w:rsidRDefault="001078CC" w:rsidP="001A076C">
      <w:pPr>
        <w:rPr>
          <w:sz w:val="28"/>
          <w:szCs w:val="28"/>
        </w:rPr>
      </w:pPr>
    </w:p>
    <w:p w:rsidR="00F93EA8" w:rsidRPr="004415ED"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lastRenderedPageBreak/>
        <w:t>4.3. Общие требования к организации образовательного процесса</w:t>
      </w:r>
    </w:p>
    <w:p w:rsidR="009617C9" w:rsidRDefault="009617C9" w:rsidP="00F93EA8">
      <w:pPr>
        <w:ind w:firstLine="708"/>
        <w:jc w:val="both"/>
        <w:rPr>
          <w:sz w:val="28"/>
          <w:szCs w:val="28"/>
        </w:rPr>
      </w:pPr>
    </w:p>
    <w:p w:rsidR="00F93EA8" w:rsidRPr="00AC7321" w:rsidRDefault="00F93EA8" w:rsidP="00F93EA8">
      <w:pPr>
        <w:ind w:firstLine="708"/>
        <w:jc w:val="both"/>
        <w:rPr>
          <w:bCs/>
          <w:sz w:val="28"/>
          <w:szCs w:val="28"/>
        </w:rPr>
      </w:pPr>
      <w:r w:rsidRPr="00AC7321">
        <w:rPr>
          <w:sz w:val="28"/>
          <w:szCs w:val="28"/>
        </w:rPr>
        <w:t xml:space="preserve">В целях реализации компетентного подхода при освоении модуля предусматривается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w:t>
      </w:r>
    </w:p>
    <w:p w:rsidR="00F93EA8" w:rsidRPr="00AC7321" w:rsidRDefault="00F93EA8" w:rsidP="00F93E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выполнение обучающимися практических работ, включая как обязательный компонент практические задания с использованием персональных компьютеров.</w:t>
      </w:r>
    </w:p>
    <w:p w:rsidR="00F93EA8" w:rsidRPr="00AC7321" w:rsidRDefault="00F93EA8" w:rsidP="00F93E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итоговую производственную практику. 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F93EA8" w:rsidRPr="00AC7321" w:rsidRDefault="00F93EA8" w:rsidP="00F93E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Аттестация по итогам производственной практики проводится на основании результатов, подтвержденных документами соответствующих организаций.</w:t>
      </w:r>
    </w:p>
    <w:p w:rsidR="00F93EA8" w:rsidRPr="00AC7321" w:rsidRDefault="00F93EA8" w:rsidP="00F93E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C7321">
        <w:rPr>
          <w:bCs/>
          <w:sz w:val="28"/>
          <w:szCs w:val="28"/>
        </w:rPr>
        <w:t>Обязательным условием допуска к производственной практике (по профилю специальности) в рамках профессионального модуля «</w:t>
      </w:r>
      <w:r w:rsidRPr="00AC7321">
        <w:rPr>
          <w:sz w:val="28"/>
          <w:szCs w:val="28"/>
        </w:rPr>
        <w:t xml:space="preserve">Документирование хозяйственных операций и ведение бухгалтерского учета </w:t>
      </w:r>
      <w:r w:rsidR="007503C1">
        <w:rPr>
          <w:sz w:val="28"/>
          <w:szCs w:val="28"/>
        </w:rPr>
        <w:t xml:space="preserve">активов </w:t>
      </w:r>
      <w:r w:rsidRPr="00AC7321">
        <w:rPr>
          <w:sz w:val="28"/>
          <w:szCs w:val="28"/>
        </w:rPr>
        <w:t>организации»</w:t>
      </w:r>
      <w:r w:rsidRPr="00AC7321">
        <w:rPr>
          <w:bCs/>
          <w:sz w:val="28"/>
          <w:szCs w:val="28"/>
        </w:rPr>
        <w:t xml:space="preserve"> является освоение междисциплинарного курса «</w:t>
      </w:r>
      <w:r w:rsidR="00EA2A0A">
        <w:rPr>
          <w:bCs/>
          <w:sz w:val="28"/>
          <w:szCs w:val="28"/>
        </w:rPr>
        <w:t xml:space="preserve">Практические основы бухгалтерского учета </w:t>
      </w:r>
      <w:r w:rsidR="007503C1">
        <w:rPr>
          <w:bCs/>
          <w:sz w:val="28"/>
          <w:szCs w:val="28"/>
        </w:rPr>
        <w:t>активов</w:t>
      </w:r>
      <w:r w:rsidR="00EA2A0A">
        <w:rPr>
          <w:bCs/>
          <w:sz w:val="28"/>
          <w:szCs w:val="28"/>
        </w:rPr>
        <w:t xml:space="preserve"> организации</w:t>
      </w:r>
      <w:r w:rsidRPr="00AC7321">
        <w:rPr>
          <w:bCs/>
          <w:sz w:val="28"/>
          <w:szCs w:val="28"/>
        </w:rPr>
        <w:t>» и учебной практики.</w:t>
      </w:r>
    </w:p>
    <w:p w:rsidR="00BC683F" w:rsidRDefault="00F93EA8" w:rsidP="00F93EA8">
      <w:pPr>
        <w:ind w:firstLine="709"/>
        <w:jc w:val="both"/>
        <w:rPr>
          <w:sz w:val="28"/>
          <w:szCs w:val="28"/>
        </w:rPr>
      </w:pPr>
      <w:r w:rsidRPr="00AC7321">
        <w:rPr>
          <w:sz w:val="28"/>
          <w:szCs w:val="28"/>
        </w:rPr>
        <w:t>Освоение программы модуля базируется на изучении общепрофессиональных дис</w:t>
      </w:r>
      <w:r w:rsidR="00AE4CEB">
        <w:rPr>
          <w:sz w:val="28"/>
          <w:szCs w:val="28"/>
        </w:rPr>
        <w:t>циплин</w:t>
      </w:r>
      <w:r w:rsidR="00BC683F">
        <w:rPr>
          <w:sz w:val="28"/>
          <w:szCs w:val="28"/>
        </w:rPr>
        <w:t>:</w:t>
      </w:r>
    </w:p>
    <w:p w:rsidR="00BC683F" w:rsidRDefault="00BC683F" w:rsidP="00BC683F">
      <w:pPr>
        <w:ind w:firstLine="709"/>
        <w:jc w:val="both"/>
        <w:rPr>
          <w:rFonts w:eastAsia="Calibri"/>
          <w:sz w:val="28"/>
          <w:szCs w:val="28"/>
          <w:lang w:eastAsia="en-US"/>
        </w:rPr>
      </w:pPr>
      <w:r w:rsidRPr="00BC683F">
        <w:rPr>
          <w:rFonts w:eastAsia="Calibri"/>
          <w:sz w:val="28"/>
          <w:szCs w:val="28"/>
          <w:lang w:eastAsia="en-US"/>
        </w:rPr>
        <w:t>Документационное обеспечение управления</w:t>
      </w:r>
      <w:r w:rsidR="007503C1">
        <w:rPr>
          <w:rFonts w:eastAsia="Calibri"/>
          <w:sz w:val="28"/>
          <w:szCs w:val="28"/>
          <w:lang w:eastAsia="en-US"/>
        </w:rPr>
        <w:t>;</w:t>
      </w:r>
    </w:p>
    <w:p w:rsidR="007503C1" w:rsidRDefault="007503C1" w:rsidP="00BC683F">
      <w:pPr>
        <w:ind w:firstLine="709"/>
        <w:jc w:val="both"/>
        <w:rPr>
          <w:rFonts w:eastAsia="Calibri"/>
          <w:sz w:val="28"/>
          <w:szCs w:val="28"/>
          <w:lang w:eastAsia="en-US"/>
        </w:rPr>
      </w:pPr>
      <w:r w:rsidRPr="007503C1">
        <w:rPr>
          <w:rFonts w:eastAsia="Calibri"/>
          <w:sz w:val="28"/>
          <w:szCs w:val="28"/>
          <w:lang w:eastAsia="en-US"/>
        </w:rPr>
        <w:t>Правовое обеспечение профессиональной деятельности</w:t>
      </w:r>
      <w:r>
        <w:rPr>
          <w:rFonts w:eastAsia="Calibri"/>
          <w:sz w:val="28"/>
          <w:szCs w:val="28"/>
          <w:lang w:eastAsia="en-US"/>
        </w:rPr>
        <w:t>;</w:t>
      </w:r>
    </w:p>
    <w:p w:rsidR="007503C1" w:rsidRDefault="007503C1" w:rsidP="00BC683F">
      <w:pPr>
        <w:ind w:firstLine="709"/>
        <w:jc w:val="both"/>
        <w:rPr>
          <w:rFonts w:eastAsia="Calibri"/>
          <w:sz w:val="28"/>
          <w:szCs w:val="28"/>
          <w:lang w:eastAsia="en-US"/>
        </w:rPr>
      </w:pPr>
      <w:r w:rsidRPr="007503C1">
        <w:rPr>
          <w:rFonts w:eastAsia="Calibri"/>
          <w:sz w:val="28"/>
          <w:szCs w:val="28"/>
          <w:lang w:eastAsia="en-US"/>
        </w:rPr>
        <w:t>Налоги и налогообложение</w:t>
      </w:r>
      <w:r>
        <w:rPr>
          <w:rFonts w:eastAsia="Calibri"/>
          <w:sz w:val="28"/>
          <w:szCs w:val="28"/>
          <w:lang w:eastAsia="en-US"/>
        </w:rPr>
        <w:t>;</w:t>
      </w:r>
    </w:p>
    <w:p w:rsidR="00C07FB3" w:rsidRPr="00BC683F" w:rsidRDefault="00BC683F" w:rsidP="00BC683F">
      <w:pPr>
        <w:ind w:firstLine="709"/>
        <w:jc w:val="both"/>
        <w:rPr>
          <w:rFonts w:eastAsia="Calibri"/>
          <w:sz w:val="28"/>
          <w:szCs w:val="28"/>
          <w:lang w:eastAsia="en-US"/>
        </w:rPr>
      </w:pPr>
      <w:r w:rsidRPr="00BC683F">
        <w:rPr>
          <w:rFonts w:eastAsia="Calibri"/>
          <w:sz w:val="28"/>
          <w:szCs w:val="28"/>
          <w:lang w:eastAsia="en-US"/>
        </w:rPr>
        <w:t>Основы бухгалтерского учета</w:t>
      </w:r>
      <w:r w:rsidR="007503C1">
        <w:rPr>
          <w:rFonts w:eastAsia="Calibri"/>
          <w:sz w:val="28"/>
          <w:szCs w:val="28"/>
          <w:lang w:eastAsia="en-US"/>
        </w:rPr>
        <w:t>.</w:t>
      </w:r>
    </w:p>
    <w:p w:rsidR="00F93EA8" w:rsidRPr="004415ED"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4415ED">
        <w:rPr>
          <w:b/>
          <w:sz w:val="28"/>
          <w:szCs w:val="28"/>
        </w:rPr>
        <w:t>4.4. Кадровое обеспечение образовательного процесса</w:t>
      </w:r>
    </w:p>
    <w:p w:rsidR="00F93EA8" w:rsidRPr="00AC7321"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(инженерно-педагогических) кадров, обеспечивающих обучение по междисциплинарному курсу (курсам):</w:t>
      </w:r>
    </w:p>
    <w:p w:rsidR="00F93EA8" w:rsidRPr="00AC7321" w:rsidRDefault="00F93EA8" w:rsidP="00F93EA8">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наличие высшего профессионального образования по специальности экономического направления, соответствующей профилю модуля;</w:t>
      </w:r>
    </w:p>
    <w:p w:rsidR="00F93EA8" w:rsidRPr="00AC7321" w:rsidRDefault="00F93EA8" w:rsidP="00F93EA8">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опыт деятельности в сфере бухгалтерского учета и аудита;</w:t>
      </w:r>
    </w:p>
    <w:p w:rsidR="00F93EA8" w:rsidRPr="00AC7321" w:rsidRDefault="00F93EA8" w:rsidP="00F93EA8">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преподаватели должны проходить стажировку в профильных организациях не реже 1 раза в 3 года.</w:t>
      </w:r>
    </w:p>
    <w:p w:rsidR="00F93EA8" w:rsidRPr="00AC7321"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кадров, осуществляющих руководство практикой</w:t>
      </w:r>
    </w:p>
    <w:p w:rsidR="00F93EA8" w:rsidRPr="00AC7321" w:rsidRDefault="00F93EA8" w:rsidP="00F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Инженерно-педагогический состав:</w:t>
      </w:r>
    </w:p>
    <w:p w:rsidR="00F93EA8" w:rsidRPr="00CA205A" w:rsidRDefault="00F93EA8" w:rsidP="00F93EA8">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A205A">
        <w:rPr>
          <w:bCs/>
          <w:sz w:val="28"/>
          <w:szCs w:val="28"/>
        </w:rPr>
        <w:t>специалисты с высшим профессиональным образованием экономического профиля - преподаватели междисциплинарных курсов, а также общепроф</w:t>
      </w:r>
      <w:r w:rsidR="00B72D15">
        <w:rPr>
          <w:bCs/>
          <w:sz w:val="28"/>
          <w:szCs w:val="28"/>
        </w:rPr>
        <w:t>ессиональных дисциплин: «Экономика</w:t>
      </w:r>
      <w:r w:rsidRPr="00CA205A">
        <w:rPr>
          <w:bCs/>
          <w:sz w:val="28"/>
          <w:szCs w:val="28"/>
        </w:rPr>
        <w:t xml:space="preserve"> организации»;</w:t>
      </w:r>
      <w:r w:rsidRPr="00CA205A">
        <w:rPr>
          <w:sz w:val="28"/>
          <w:szCs w:val="28"/>
        </w:rPr>
        <w:t xml:space="preserve"> «</w:t>
      </w:r>
      <w:r w:rsidR="003040A2">
        <w:rPr>
          <w:sz w:val="28"/>
          <w:szCs w:val="28"/>
        </w:rPr>
        <w:t>Документационное обеспечение управления</w:t>
      </w:r>
      <w:r w:rsidR="00873923">
        <w:rPr>
          <w:sz w:val="28"/>
          <w:szCs w:val="28"/>
        </w:rPr>
        <w:t>», «Основы бухгалтерского учета</w:t>
      </w:r>
      <w:r>
        <w:rPr>
          <w:sz w:val="28"/>
          <w:szCs w:val="28"/>
        </w:rPr>
        <w:t>»;</w:t>
      </w:r>
    </w:p>
    <w:p w:rsidR="00F93EA8" w:rsidRPr="00CA205A" w:rsidRDefault="00F93EA8" w:rsidP="00F93EA8">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A205A">
        <w:rPr>
          <w:bCs/>
          <w:sz w:val="28"/>
          <w:szCs w:val="28"/>
        </w:rPr>
        <w:lastRenderedPageBreak/>
        <w:t>опыт деятельности в сфере бухгалтерского учета и аудита является обязательным;</w:t>
      </w:r>
    </w:p>
    <w:p w:rsidR="00F93EA8" w:rsidRPr="00AC7321" w:rsidRDefault="00F93EA8" w:rsidP="00F93EA8">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обязательное прохождение стажировки в профильных организациях не реже 1 раза в 3 года.</w:t>
      </w:r>
    </w:p>
    <w:p w:rsidR="00F77D49" w:rsidRDefault="00F77D49">
      <w:pPr>
        <w:rPr>
          <w:bCs/>
          <w:sz w:val="28"/>
          <w:szCs w:val="28"/>
        </w:rPr>
      </w:pPr>
      <w:bookmarkStart w:id="0" w:name="_GoBack"/>
      <w:bookmarkEnd w:id="0"/>
    </w:p>
    <w:p w:rsidR="00F93EA8" w:rsidRDefault="00F93EA8" w:rsidP="00F93E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t>5. Контроль и оценка результатов освоения профессионального модуля (вида профессиональной деятельности)</w:t>
      </w:r>
    </w:p>
    <w:p w:rsidR="009617C9" w:rsidRPr="009617C9" w:rsidRDefault="009617C9" w:rsidP="009617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626"/>
        <w:gridCol w:w="2233"/>
      </w:tblGrid>
      <w:tr w:rsidR="006B605E" w:rsidRPr="00020766" w:rsidTr="009D2D63">
        <w:tc>
          <w:tcPr>
            <w:tcW w:w="3712" w:type="dxa"/>
            <w:tcBorders>
              <w:top w:val="single" w:sz="12" w:space="0" w:color="auto"/>
              <w:left w:val="single" w:sz="12" w:space="0" w:color="auto"/>
              <w:bottom w:val="single" w:sz="12" w:space="0" w:color="auto"/>
            </w:tcBorders>
            <w:vAlign w:val="center"/>
          </w:tcPr>
          <w:p w:rsidR="006B605E" w:rsidRPr="00020766" w:rsidRDefault="006B605E" w:rsidP="009D2D63">
            <w:pPr>
              <w:jc w:val="center"/>
              <w:rPr>
                <w:b/>
                <w:bCs/>
              </w:rPr>
            </w:pPr>
            <w:r w:rsidRPr="00020766">
              <w:rPr>
                <w:b/>
                <w:bCs/>
              </w:rPr>
              <w:t xml:space="preserve">Результаты </w:t>
            </w:r>
          </w:p>
          <w:p w:rsidR="006B605E" w:rsidRPr="00020766" w:rsidRDefault="006B605E" w:rsidP="009D2D63">
            <w:pPr>
              <w:jc w:val="center"/>
              <w:rPr>
                <w:b/>
                <w:bCs/>
              </w:rPr>
            </w:pPr>
            <w:r w:rsidRPr="00020766">
              <w:rPr>
                <w:b/>
                <w:bCs/>
              </w:rPr>
              <w:t>(освоенные профессиональные компетенции)</w:t>
            </w:r>
          </w:p>
        </w:tc>
        <w:tc>
          <w:tcPr>
            <w:tcW w:w="3626" w:type="dxa"/>
            <w:tcBorders>
              <w:top w:val="single" w:sz="12" w:space="0" w:color="auto"/>
              <w:bottom w:val="single" w:sz="12" w:space="0" w:color="auto"/>
            </w:tcBorders>
            <w:vAlign w:val="center"/>
          </w:tcPr>
          <w:p w:rsidR="006B605E" w:rsidRPr="00020766" w:rsidRDefault="006B605E" w:rsidP="009D2D63">
            <w:pPr>
              <w:jc w:val="center"/>
              <w:rPr>
                <w:bCs/>
              </w:rPr>
            </w:pPr>
            <w:r w:rsidRPr="00020766">
              <w:rPr>
                <w:b/>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rsidR="006B605E" w:rsidRPr="00020766" w:rsidRDefault="006B605E" w:rsidP="009D2D63">
            <w:pPr>
              <w:jc w:val="center"/>
              <w:rPr>
                <w:b/>
                <w:bCs/>
              </w:rPr>
            </w:pPr>
            <w:r w:rsidRPr="00020766">
              <w:rPr>
                <w:b/>
              </w:rPr>
              <w:t xml:space="preserve">Формы и методы контроля и оценки </w:t>
            </w:r>
          </w:p>
        </w:tc>
      </w:tr>
      <w:tr w:rsidR="006B605E" w:rsidRPr="00020766" w:rsidTr="009D2D63">
        <w:trPr>
          <w:trHeight w:val="637"/>
        </w:trPr>
        <w:tc>
          <w:tcPr>
            <w:tcW w:w="3712" w:type="dxa"/>
            <w:tcBorders>
              <w:top w:val="single" w:sz="12" w:space="0" w:color="auto"/>
              <w:left w:val="single" w:sz="12" w:space="0" w:color="auto"/>
              <w:bottom w:val="single" w:sz="12" w:space="0" w:color="auto"/>
            </w:tcBorders>
          </w:tcPr>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0766">
              <w:t xml:space="preserve">ПК </w:t>
            </w:r>
            <w:r>
              <w:t>1.</w:t>
            </w:r>
            <w:r w:rsidRPr="00020766">
              <w:t>1. Обрабатывать первичные бухгалтерские документы.</w:t>
            </w:r>
          </w:p>
        </w:tc>
        <w:tc>
          <w:tcPr>
            <w:tcW w:w="3626" w:type="dxa"/>
            <w:tcBorders>
              <w:top w:val="single" w:sz="12" w:space="0" w:color="auto"/>
              <w:bottom w:val="single" w:sz="12" w:space="0" w:color="auto"/>
            </w:tcBorders>
          </w:tcPr>
          <w:p w:rsidR="006B605E" w:rsidRPr="00020766" w:rsidRDefault="006B605E" w:rsidP="009D2D63">
            <w:pPr>
              <w:rPr>
                <w:bCs/>
              </w:rPr>
            </w:pPr>
            <w:r w:rsidRPr="00020766">
              <w:rPr>
                <w:bCs/>
              </w:rPr>
              <w:t>Правильность приема первичных бухгалтерских документов на любых видах носителей и полнота проверки наличия обязательных реквизитов.</w:t>
            </w:r>
          </w:p>
          <w:p w:rsidR="006B605E" w:rsidRPr="00020766" w:rsidRDefault="006B605E" w:rsidP="009D2D63">
            <w:pPr>
              <w:rPr>
                <w:bCs/>
              </w:rPr>
            </w:pPr>
            <w:r w:rsidRPr="00020766">
              <w:rPr>
                <w:bCs/>
              </w:rPr>
              <w:t>Полнота и точность всех видов проверок (формальная, по существу, арифметическая) первичных бухгалтерских документов.</w:t>
            </w:r>
          </w:p>
          <w:p w:rsidR="006B605E" w:rsidRPr="00020766" w:rsidRDefault="006B605E" w:rsidP="009D2D63">
            <w:pPr>
              <w:rPr>
                <w:bCs/>
              </w:rPr>
            </w:pPr>
            <w:r w:rsidRPr="00020766">
              <w:rPr>
                <w:bCs/>
              </w:rPr>
              <w:t>Демонстрация проведения группировки, таксировки и контировки первичных бухгалтерских документов.</w:t>
            </w:r>
          </w:p>
          <w:p w:rsidR="006B605E" w:rsidRPr="00020766" w:rsidRDefault="006B605E" w:rsidP="009D2D63">
            <w:pPr>
              <w:rPr>
                <w:bCs/>
              </w:rPr>
            </w:pPr>
            <w:r w:rsidRPr="00020766">
              <w:rPr>
                <w:bCs/>
              </w:rPr>
              <w:t>Демонстрация рациональной организации документооборота в соответствии с разработанной номенклатурой дел.</w:t>
            </w:r>
          </w:p>
          <w:p w:rsidR="006B605E" w:rsidRPr="00020766" w:rsidRDefault="006B605E" w:rsidP="009D2D63">
            <w:pPr>
              <w:rPr>
                <w:bCs/>
              </w:rPr>
            </w:pPr>
            <w:r w:rsidRPr="00020766">
              <w:rPr>
                <w:bCs/>
              </w:rPr>
              <w:t>Полнота и точность занесения данных по сгруппированным документам в учетные регистры.</w:t>
            </w:r>
          </w:p>
          <w:p w:rsidR="006B605E" w:rsidRPr="00020766" w:rsidRDefault="006B605E" w:rsidP="009D2D63">
            <w:pPr>
              <w:rPr>
                <w:bCs/>
              </w:rPr>
            </w:pPr>
            <w:r w:rsidRPr="00020766">
              <w:rPr>
                <w:bCs/>
              </w:rPr>
              <w:t>Полнота и правильность оформления первичных бухгалтерских документов при передачи в текущий и постоянный архивы.</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20766">
              <w:rPr>
                <w:bCs/>
              </w:rPr>
              <w:t>Выявление и исправление ошибок в первичных бухгалтерских документах в соответствии с действующими правилами.</w:t>
            </w:r>
          </w:p>
        </w:tc>
        <w:tc>
          <w:tcPr>
            <w:tcW w:w="2233" w:type="dxa"/>
            <w:tcBorders>
              <w:top w:val="single" w:sz="12" w:space="0" w:color="auto"/>
              <w:bottom w:val="single" w:sz="12" w:space="0" w:color="auto"/>
              <w:right w:val="single" w:sz="12" w:space="0" w:color="auto"/>
            </w:tcBorders>
          </w:tcPr>
          <w:p w:rsidR="006B605E" w:rsidRPr="00DF2BB6" w:rsidRDefault="006B605E" w:rsidP="009D2D63">
            <w:pPr>
              <w:rPr>
                <w:bCs/>
              </w:rPr>
            </w:pPr>
            <w:r>
              <w:rPr>
                <w:bCs/>
              </w:rPr>
              <w:t>Э</w:t>
            </w:r>
            <w:r w:rsidRPr="00B666FA">
              <w:rPr>
                <w:bCs/>
              </w:rPr>
              <w:t>кспертное наблюдение и оценк</w:t>
            </w:r>
            <w:r>
              <w:rPr>
                <w:bCs/>
              </w:rPr>
              <w:t>а на практических</w:t>
            </w:r>
            <w:r w:rsidRPr="00B666FA">
              <w:rPr>
                <w:bCs/>
              </w:rPr>
              <w:t xml:space="preserve"> заня</w:t>
            </w:r>
            <w:r>
              <w:rPr>
                <w:bCs/>
              </w:rPr>
              <w:t>тиях, оценка при</w:t>
            </w:r>
            <w:r w:rsidR="0062734F">
              <w:rPr>
                <w:bCs/>
              </w:rPr>
              <w:t xml:space="preserve"> </w:t>
            </w:r>
            <w:r>
              <w:rPr>
                <w:bCs/>
              </w:rPr>
              <w:t>выполнение работ на производственном обучении и производственной практике, тестирование, оценка выполнения тестовых заданий, устный опрос</w:t>
            </w:r>
          </w:p>
        </w:tc>
      </w:tr>
      <w:tr w:rsidR="006B605E" w:rsidRPr="00020766" w:rsidTr="009D2D63">
        <w:trPr>
          <w:trHeight w:val="637"/>
        </w:trPr>
        <w:tc>
          <w:tcPr>
            <w:tcW w:w="3712" w:type="dxa"/>
            <w:tcBorders>
              <w:top w:val="single" w:sz="12" w:space="0" w:color="auto"/>
              <w:left w:val="single" w:sz="12" w:space="0" w:color="auto"/>
              <w:bottom w:val="single" w:sz="12" w:space="0" w:color="auto"/>
            </w:tcBorders>
          </w:tcPr>
          <w:p w:rsidR="006B605E" w:rsidRPr="00020766" w:rsidRDefault="006B605E" w:rsidP="009D2D63">
            <w:r w:rsidRPr="00020766">
              <w:t xml:space="preserve">ПК </w:t>
            </w:r>
            <w:r>
              <w:t>1.</w:t>
            </w:r>
            <w:r w:rsidRPr="00020766">
              <w:t>2. Разрабатывать и согласовывать с руководством организации рабочий план счетов бухгалтерского учета организации.</w:t>
            </w:r>
          </w:p>
        </w:tc>
        <w:tc>
          <w:tcPr>
            <w:tcW w:w="3626" w:type="dxa"/>
            <w:tcBorders>
              <w:top w:val="single" w:sz="12" w:space="0" w:color="auto"/>
              <w:bottom w:val="single" w:sz="12" w:space="0" w:color="auto"/>
            </w:tcBorders>
          </w:tcPr>
          <w:p w:rsidR="006B605E" w:rsidRPr="00020766" w:rsidRDefault="006B605E" w:rsidP="009D2D63">
            <w:pPr>
              <w:rPr>
                <w:bCs/>
              </w:rPr>
            </w:pPr>
            <w:r w:rsidRPr="00020766">
              <w:rPr>
                <w:bCs/>
              </w:rPr>
              <w:t>Полнота и качество анализа типового плана счетов бухгалтерского учета.</w:t>
            </w:r>
          </w:p>
          <w:p w:rsidR="006B605E" w:rsidRPr="00020766" w:rsidRDefault="006B605E" w:rsidP="009D2D63">
            <w:pPr>
              <w:rPr>
                <w:bCs/>
              </w:rPr>
            </w:pPr>
            <w:r w:rsidRPr="00020766">
              <w:rPr>
                <w:bCs/>
              </w:rPr>
              <w:t>Грамотное обоснование необходимости разработки рабочего плана счетов бухгалтерского учета.</w:t>
            </w:r>
          </w:p>
          <w:p w:rsidR="006B605E" w:rsidRPr="00020766" w:rsidRDefault="006B605E" w:rsidP="009D2D63">
            <w:pPr>
              <w:rPr>
                <w:bCs/>
              </w:rPr>
            </w:pPr>
            <w:r w:rsidRPr="00020766">
              <w:rPr>
                <w:bCs/>
              </w:rPr>
              <w:lastRenderedPageBreak/>
              <w:t>Поэтапное конструирование рабочего плана счетов бухгалтерского учета в соответствии с разработанным алгоритмом.</w:t>
            </w:r>
          </w:p>
        </w:tc>
        <w:tc>
          <w:tcPr>
            <w:tcW w:w="2233" w:type="dxa"/>
            <w:tcBorders>
              <w:top w:val="single" w:sz="12" w:space="0" w:color="auto"/>
              <w:bottom w:val="single" w:sz="12" w:space="0" w:color="auto"/>
              <w:right w:val="single" w:sz="12" w:space="0" w:color="auto"/>
            </w:tcBorders>
          </w:tcPr>
          <w:p w:rsidR="006B605E" w:rsidRPr="00DF2BB6" w:rsidRDefault="006B605E" w:rsidP="009D2D63">
            <w:pPr>
              <w:rPr>
                <w:bCs/>
              </w:rPr>
            </w:pPr>
            <w:r>
              <w:rPr>
                <w:bCs/>
              </w:rPr>
              <w:lastRenderedPageBreak/>
              <w:t xml:space="preserve">Экспертное наблюдение и оценка  при выполнении практических работ, выполнение работ на </w:t>
            </w:r>
            <w:r>
              <w:rPr>
                <w:bCs/>
              </w:rPr>
              <w:lastRenderedPageBreak/>
              <w:t>производственной практике, устный опрос</w:t>
            </w:r>
          </w:p>
        </w:tc>
      </w:tr>
      <w:tr w:rsidR="006B605E" w:rsidRPr="00020766" w:rsidTr="009D2D63">
        <w:trPr>
          <w:trHeight w:val="637"/>
        </w:trPr>
        <w:tc>
          <w:tcPr>
            <w:tcW w:w="3712" w:type="dxa"/>
            <w:tcBorders>
              <w:top w:val="single" w:sz="12" w:space="0" w:color="auto"/>
              <w:left w:val="single" w:sz="12" w:space="0" w:color="auto"/>
              <w:bottom w:val="single" w:sz="12" w:space="0" w:color="auto"/>
            </w:tcBorders>
          </w:tcPr>
          <w:p w:rsidR="006B605E" w:rsidRPr="00020766" w:rsidRDefault="006B605E" w:rsidP="009D2D63">
            <w:r w:rsidRPr="00020766">
              <w:lastRenderedPageBreak/>
              <w:t xml:space="preserve">ПК </w:t>
            </w:r>
            <w:r>
              <w:t>1.</w:t>
            </w:r>
            <w:r w:rsidRPr="00020766">
              <w:t>3. Проводить учет денежных средств, оформлять денежные и кассовые документы.</w:t>
            </w:r>
          </w:p>
        </w:tc>
        <w:tc>
          <w:tcPr>
            <w:tcW w:w="3626" w:type="dxa"/>
            <w:tcBorders>
              <w:top w:val="single" w:sz="12" w:space="0" w:color="auto"/>
              <w:bottom w:val="single" w:sz="12" w:space="0" w:color="auto"/>
            </w:tcBorders>
          </w:tcPr>
          <w:p w:rsidR="006B605E" w:rsidRPr="00020766" w:rsidRDefault="006B605E" w:rsidP="009D2D63">
            <w:pPr>
              <w:jc w:val="both"/>
              <w:rPr>
                <w:bCs/>
              </w:rPr>
            </w:pPr>
            <w:r w:rsidRPr="00020766">
              <w:rPr>
                <w:bCs/>
              </w:rPr>
              <w:t>Правильное отражение в учете кассовых операций, денежных документов и переводов в пути.</w:t>
            </w:r>
          </w:p>
          <w:p w:rsidR="006B605E" w:rsidRPr="00020766" w:rsidRDefault="006B605E" w:rsidP="009D2D63">
            <w:pPr>
              <w:jc w:val="both"/>
              <w:rPr>
                <w:bCs/>
              </w:rPr>
            </w:pPr>
            <w:r w:rsidRPr="00020766">
              <w:rPr>
                <w:bCs/>
              </w:rPr>
              <w:t>Правильное отражение в учете денежных средств на расчетных и специальных счетах.</w:t>
            </w:r>
          </w:p>
          <w:p w:rsidR="006B605E" w:rsidRPr="00020766" w:rsidRDefault="006B605E" w:rsidP="009D2D63">
            <w:pPr>
              <w:jc w:val="both"/>
            </w:pPr>
            <w:r w:rsidRPr="00020766">
              <w:rPr>
                <w:bCs/>
              </w:rPr>
              <w:t xml:space="preserve">Правильное отражение в учете </w:t>
            </w:r>
            <w:r w:rsidRPr="00020766">
              <w:t>кассовых операций в иностранной валюте и операций по валютным счетам.</w:t>
            </w:r>
          </w:p>
          <w:p w:rsidR="006B605E" w:rsidRPr="00020766" w:rsidRDefault="006B605E" w:rsidP="009D2D63">
            <w:pPr>
              <w:jc w:val="both"/>
            </w:pPr>
            <w:r w:rsidRPr="00020766">
              <w:t>Полнота и точность оформления денежных и кассовых документов.</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0766">
              <w:rPr>
                <w:bCs/>
              </w:rPr>
              <w:t>Полнота и точность оформления кассовой книги и отчета кассира в бухгалтерию.</w:t>
            </w:r>
          </w:p>
        </w:tc>
        <w:tc>
          <w:tcPr>
            <w:tcW w:w="2233" w:type="dxa"/>
            <w:tcBorders>
              <w:top w:val="single" w:sz="12" w:space="0" w:color="auto"/>
              <w:bottom w:val="single" w:sz="12" w:space="0" w:color="auto"/>
              <w:right w:val="single" w:sz="12" w:space="0" w:color="auto"/>
            </w:tcBorders>
          </w:tcPr>
          <w:p w:rsidR="006B605E" w:rsidRPr="00DF2BB6" w:rsidRDefault="006B605E" w:rsidP="009D2D63">
            <w:pPr>
              <w:rPr>
                <w:bCs/>
              </w:rPr>
            </w:pPr>
            <w:r>
              <w:rPr>
                <w:bCs/>
              </w:rPr>
              <w:t>Устный опрос, э</w:t>
            </w:r>
            <w:r w:rsidRPr="00B666FA">
              <w:rPr>
                <w:bCs/>
              </w:rPr>
              <w:t>кспертное наблюдение и оценк</w:t>
            </w:r>
            <w:r>
              <w:rPr>
                <w:bCs/>
              </w:rPr>
              <w:t>а на практических</w:t>
            </w:r>
            <w:r w:rsidRPr="00B666FA">
              <w:rPr>
                <w:bCs/>
              </w:rPr>
              <w:t xml:space="preserve"> заня</w:t>
            </w:r>
            <w:r>
              <w:rPr>
                <w:bCs/>
              </w:rPr>
              <w:t>тиях, выполнение работ на  производственной практике</w:t>
            </w:r>
          </w:p>
        </w:tc>
      </w:tr>
      <w:tr w:rsidR="006B605E" w:rsidRPr="00020766" w:rsidTr="009D2D63">
        <w:trPr>
          <w:trHeight w:val="637"/>
        </w:trPr>
        <w:tc>
          <w:tcPr>
            <w:tcW w:w="3712" w:type="dxa"/>
            <w:tcBorders>
              <w:top w:val="single" w:sz="12" w:space="0" w:color="auto"/>
              <w:left w:val="single" w:sz="12" w:space="0" w:color="auto"/>
              <w:bottom w:val="single" w:sz="12" w:space="0" w:color="auto"/>
            </w:tcBorders>
          </w:tcPr>
          <w:p w:rsidR="006B605E" w:rsidRPr="00020766" w:rsidRDefault="006B605E" w:rsidP="009D2D63">
            <w:r w:rsidRPr="00020766">
              <w:t xml:space="preserve">ПК </w:t>
            </w:r>
            <w:r>
              <w:t>1.</w:t>
            </w:r>
            <w:r w:rsidRPr="00020766">
              <w:t>4. Формировать бухгалтерские проводки по учету имущества организации на основе рабочего плана счетов бухгалтерского учета.</w:t>
            </w:r>
          </w:p>
        </w:tc>
        <w:tc>
          <w:tcPr>
            <w:tcW w:w="3626" w:type="dxa"/>
            <w:tcBorders>
              <w:top w:val="single" w:sz="12" w:space="0" w:color="auto"/>
              <w:bottom w:val="single" w:sz="12" w:space="0" w:color="auto"/>
            </w:tcBorders>
          </w:tcPr>
          <w:p w:rsidR="006B605E" w:rsidRPr="00020766" w:rsidRDefault="006B605E" w:rsidP="009D2D63">
            <w:pPr>
              <w:rPr>
                <w:bCs/>
              </w:rPr>
            </w:pPr>
            <w:r w:rsidRPr="00020766">
              <w:rPr>
                <w:bCs/>
              </w:rPr>
              <w:t>Правильность отражения в учёте основных средств и нематериальных активов.</w:t>
            </w:r>
          </w:p>
          <w:p w:rsidR="006B605E" w:rsidRPr="00020766" w:rsidRDefault="006B605E" w:rsidP="009D2D63">
            <w:r w:rsidRPr="00020766">
              <w:t>Правильность отражения в учёте долгосрочных инвестиций, финансовых вложений и ценных бумаг.</w:t>
            </w:r>
          </w:p>
          <w:p w:rsidR="006B605E" w:rsidRPr="00020766" w:rsidRDefault="006B605E" w:rsidP="009D2D63">
            <w:r w:rsidRPr="00020766">
              <w:t>Правильность отражения в учёте материально-производственных запасов.</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затрат на производство и калькулирование себестоимости.</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готовой продукции и ее реализации.</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текущих операций и расчетов.</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труда и заработной платы.</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финансовых результатов и использования прибыли.</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0766">
              <w:t>Правильность отражения в учёте собственного капитала.</w:t>
            </w:r>
          </w:p>
          <w:p w:rsidR="006B605E" w:rsidRPr="00020766" w:rsidRDefault="006B605E" w:rsidP="009D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20766">
              <w:t>Правильность отражения в учёте кредитов и займов.</w:t>
            </w:r>
          </w:p>
        </w:tc>
        <w:tc>
          <w:tcPr>
            <w:tcW w:w="2233" w:type="dxa"/>
            <w:tcBorders>
              <w:top w:val="single" w:sz="12" w:space="0" w:color="auto"/>
              <w:bottom w:val="single" w:sz="12" w:space="0" w:color="auto"/>
              <w:right w:val="single" w:sz="12" w:space="0" w:color="auto"/>
            </w:tcBorders>
          </w:tcPr>
          <w:p w:rsidR="006B605E" w:rsidRPr="00DF2BB6" w:rsidRDefault="006B605E" w:rsidP="009D2D63">
            <w:pPr>
              <w:rPr>
                <w:bCs/>
              </w:rPr>
            </w:pPr>
            <w:r>
              <w:rPr>
                <w:bCs/>
              </w:rPr>
              <w:t>Экспертное наблюдение и оценка при выполнении практических работ, выполнение работ на производственной практике, устный опрос</w:t>
            </w:r>
          </w:p>
        </w:tc>
      </w:tr>
    </w:tbl>
    <w:p w:rsidR="00F77D49" w:rsidRDefault="00F77D49" w:rsidP="003A03F1">
      <w:pPr>
        <w:pStyle w:val="a6"/>
        <w:spacing w:line="223" w:lineRule="auto"/>
        <w:rPr>
          <w:sz w:val="28"/>
          <w:szCs w:val="28"/>
        </w:rPr>
      </w:pPr>
    </w:p>
    <w:p w:rsidR="00F77D49" w:rsidRDefault="00F77D49">
      <w:pPr>
        <w:rPr>
          <w:sz w:val="28"/>
          <w:szCs w:val="28"/>
        </w:rPr>
      </w:pPr>
      <w:r>
        <w:rPr>
          <w:sz w:val="28"/>
          <w:szCs w:val="28"/>
        </w:rPr>
        <w:br w:type="page"/>
      </w:r>
    </w:p>
    <w:p w:rsidR="00F93EA8" w:rsidRDefault="00F93EA8" w:rsidP="00F93E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4D469E">
        <w:rPr>
          <w:sz w:val="28"/>
          <w:szCs w:val="28"/>
        </w:rPr>
        <w:lastRenderedPageBreak/>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626"/>
        <w:gridCol w:w="2233"/>
      </w:tblGrid>
      <w:tr w:rsidR="006B605E" w:rsidRPr="00AD4457" w:rsidTr="00AD4457">
        <w:tc>
          <w:tcPr>
            <w:tcW w:w="3712" w:type="dxa"/>
            <w:tcBorders>
              <w:top w:val="single" w:sz="12" w:space="0" w:color="auto"/>
              <w:left w:val="single" w:sz="12" w:space="0" w:color="auto"/>
              <w:bottom w:val="single" w:sz="12" w:space="0" w:color="auto"/>
            </w:tcBorders>
            <w:vAlign w:val="center"/>
          </w:tcPr>
          <w:p w:rsidR="006B605E" w:rsidRPr="00AD4457" w:rsidRDefault="006B605E" w:rsidP="009D2D63">
            <w:pPr>
              <w:jc w:val="center"/>
              <w:rPr>
                <w:b/>
                <w:bCs/>
              </w:rPr>
            </w:pPr>
            <w:r w:rsidRPr="00AD4457">
              <w:rPr>
                <w:b/>
                <w:bCs/>
              </w:rPr>
              <w:t xml:space="preserve">Результаты </w:t>
            </w:r>
          </w:p>
          <w:p w:rsidR="006B605E" w:rsidRPr="00AD4457" w:rsidRDefault="006B605E" w:rsidP="009D2D63">
            <w:pPr>
              <w:jc w:val="center"/>
              <w:rPr>
                <w:b/>
                <w:bCs/>
              </w:rPr>
            </w:pPr>
            <w:r w:rsidRPr="00AD4457">
              <w:rPr>
                <w:b/>
                <w:bCs/>
              </w:rPr>
              <w:t>(освоенные общие компетенции)</w:t>
            </w:r>
          </w:p>
        </w:tc>
        <w:tc>
          <w:tcPr>
            <w:tcW w:w="3626" w:type="dxa"/>
            <w:tcBorders>
              <w:top w:val="single" w:sz="12" w:space="0" w:color="auto"/>
              <w:bottom w:val="single" w:sz="12" w:space="0" w:color="auto"/>
            </w:tcBorders>
            <w:vAlign w:val="center"/>
          </w:tcPr>
          <w:p w:rsidR="006B605E" w:rsidRPr="00AD4457" w:rsidRDefault="006B605E" w:rsidP="009D2D63">
            <w:pPr>
              <w:jc w:val="center"/>
              <w:rPr>
                <w:bCs/>
              </w:rPr>
            </w:pPr>
            <w:r w:rsidRPr="00AD4457">
              <w:rPr>
                <w:b/>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rsidR="006B605E" w:rsidRPr="00AD4457" w:rsidRDefault="006B605E" w:rsidP="009D2D63">
            <w:pPr>
              <w:jc w:val="center"/>
              <w:rPr>
                <w:b/>
                <w:bCs/>
              </w:rPr>
            </w:pPr>
            <w:r w:rsidRPr="00AD4457">
              <w:rPr>
                <w:b/>
              </w:rPr>
              <w:t xml:space="preserve">Формы и методы контроля и оценки </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1. Выбирать способы решения задач профессиональной деятельности применительно к различным контекстам;</w:t>
            </w:r>
          </w:p>
        </w:tc>
        <w:tc>
          <w:tcPr>
            <w:tcW w:w="3626" w:type="dxa"/>
            <w:tcBorders>
              <w:top w:val="single" w:sz="12" w:space="0" w:color="auto"/>
              <w:bottom w:val="single" w:sz="12" w:space="0" w:color="auto"/>
            </w:tcBorders>
          </w:tcPr>
          <w:p w:rsidR="00AD4457" w:rsidRPr="00AD4457" w:rsidRDefault="00FB5BAB" w:rsidP="009D2D63">
            <w:pPr>
              <w:rPr>
                <w:bCs/>
              </w:rPr>
            </w:pPr>
            <w:r>
              <w:t>Владеет разнообразными методами (в том числе инновационными) для осуществления профессиональной деятельности. Использует специальные методы и способы решения профессиональных задач в конкретной области и на стыке областей. Разрабатывает вариативные алгоритмы решения профессиональных задач деятельности применительно к различным контекстам. Выбирает эффективные технологии и рациональные способы выполнения профессиональных задач</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AD4457" w:rsidRPr="00AD4457" w:rsidRDefault="00AD4457" w:rsidP="009D2D63">
            <w:pPr>
              <w:rPr>
                <w:bCs/>
              </w:rPr>
            </w:pPr>
            <w:r w:rsidRPr="00AD4457">
              <w:rPr>
                <w:bCs/>
              </w:rPr>
              <w:t>Экспертная оценка в процессе защиты практических работ, решения ситуационных задач.</w:t>
            </w:r>
          </w:p>
          <w:p w:rsidR="00AD4457" w:rsidRPr="00AD4457" w:rsidRDefault="00AD4457" w:rsidP="009D2D63">
            <w:pPr>
              <w:rPr>
                <w:bCs/>
              </w:rPr>
            </w:pPr>
            <w:r w:rsidRPr="00AD4457">
              <w:rPr>
                <w:bCs/>
              </w:rPr>
              <w:t>Положительные отзывы руководителей практики со стороны предприятия.</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2. Осуществлять поиск, анализ и интерпретацию информации, необходимой для выполнения задач профессиональной деятельности;</w:t>
            </w:r>
          </w:p>
        </w:tc>
        <w:tc>
          <w:tcPr>
            <w:tcW w:w="3626" w:type="dxa"/>
            <w:tcBorders>
              <w:top w:val="single" w:sz="12" w:space="0" w:color="auto"/>
              <w:bottom w:val="single" w:sz="12" w:space="0" w:color="auto"/>
            </w:tcBorders>
          </w:tcPr>
          <w:p w:rsidR="00AD4457" w:rsidRPr="00AD4457" w:rsidRDefault="00FB5BAB" w:rsidP="00FB5BAB">
            <w:pPr>
              <w:rPr>
                <w:bCs/>
              </w:rPr>
            </w:pPr>
            <w:r>
              <w:t>Планирует информационный поиск из широкого набора источников, необходимого для эффективного выполнения профессиональных задач и развития собственной профессиональной деятельности и деятельности подчиненного персонала. Анализирует информацию, выделяет в ней главные аспекты, структурирует, презентует. Владеет способами систематизации и интерпретирует полученную информацию в контексте своей деятельности и в соответствии с задачей информационного поиска.</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AD4457" w:rsidRPr="00AD4457" w:rsidRDefault="00AD4457" w:rsidP="009D2D63">
            <w:pPr>
              <w:rPr>
                <w:bCs/>
              </w:rPr>
            </w:pPr>
            <w:r w:rsidRPr="00AD4457">
              <w:rPr>
                <w:bCs/>
              </w:rPr>
              <w:t>Экспертная оценка в процессе защиты практических работ, решения ситуационных задач.</w:t>
            </w:r>
          </w:p>
          <w:p w:rsidR="00AD4457" w:rsidRPr="00AD4457" w:rsidRDefault="00AD4457" w:rsidP="009D2D63">
            <w:pPr>
              <w:rPr>
                <w:bCs/>
              </w:rPr>
            </w:pPr>
            <w:r w:rsidRPr="00AD4457">
              <w:rPr>
                <w:bCs/>
              </w:rPr>
              <w:t xml:space="preserve">Интерпретация результатов </w:t>
            </w:r>
            <w:r w:rsidRPr="00AD4457">
              <w:rPr>
                <w:bCs/>
              </w:rPr>
              <w:lastRenderedPageBreak/>
              <w:t>наблюдения за деятельностью обучающихся в процессе деловой игры.</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3. Планировать и реализовывать собственное профессиональное и личностное развитие;</w:t>
            </w:r>
          </w:p>
        </w:tc>
        <w:tc>
          <w:tcPr>
            <w:tcW w:w="3626" w:type="dxa"/>
            <w:tcBorders>
              <w:top w:val="single" w:sz="12" w:space="0" w:color="auto"/>
              <w:bottom w:val="single" w:sz="12" w:space="0" w:color="auto"/>
            </w:tcBorders>
          </w:tcPr>
          <w:p w:rsidR="00AD4457" w:rsidRPr="00AD4457" w:rsidRDefault="007E4DBD" w:rsidP="009D2D63">
            <w:pPr>
              <w:rPr>
                <w:bCs/>
              </w:rPr>
            </w:pPr>
            <w:r>
              <w:t>Проводит объективный анализ качества результатов собственной деятельности и указывает субъективное значение результатов деятельности. Принимает управленческие решения по совершенствованию собственной деятельности. Организует собственное профессиональное развитие и самообразование в целях эффективной профессиональной и личностной самореализации и развития карьеры. Занимается самообразованием для решения четко определенных, сложных и нестандартных проблем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Интерпретация результатов наблюдений за деятельностью обучающихся в процессе деловых и имитационных игр.</w:t>
            </w:r>
          </w:p>
          <w:p w:rsidR="00AD4457" w:rsidRPr="00AD4457" w:rsidRDefault="00AD4457" w:rsidP="009D2D63">
            <w:pPr>
              <w:rPr>
                <w:bCs/>
              </w:rPr>
            </w:pPr>
            <w:r w:rsidRPr="00AD445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4. Работать в коллективе и команде, эффективно взаимодействовать с коллегами, руководством, клиентами;</w:t>
            </w:r>
          </w:p>
        </w:tc>
        <w:tc>
          <w:tcPr>
            <w:tcW w:w="3626" w:type="dxa"/>
            <w:tcBorders>
              <w:top w:val="single" w:sz="12" w:space="0" w:color="auto"/>
              <w:bottom w:val="single" w:sz="12" w:space="0" w:color="auto"/>
            </w:tcBorders>
          </w:tcPr>
          <w:p w:rsidR="00AD4457" w:rsidRPr="00AD4457" w:rsidRDefault="007E4DBD" w:rsidP="009D2D63">
            <w:r>
              <w:t>Обучает членов группы (команды) рациональным приемам по организации деятельности для эффективного выполнения коллективного проекта. Распределяет объем работы среди участников коллективного проекта. Справляется с кризисами взаимодействия совместно с членами группы (команды). Проводит объективный анализ и указывает субъективное значение</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26" w:type="dxa"/>
            <w:tcBorders>
              <w:top w:val="single" w:sz="12" w:space="0" w:color="auto"/>
              <w:bottom w:val="single" w:sz="12" w:space="0" w:color="auto"/>
            </w:tcBorders>
          </w:tcPr>
          <w:p w:rsidR="00AD4457" w:rsidRPr="00AD4457" w:rsidRDefault="007E4DBD" w:rsidP="007E4DBD">
            <w:pPr>
              <w:rPr>
                <w:bCs/>
              </w:rPr>
            </w:pPr>
            <w:r>
              <w:t xml:space="preserve">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 Соблюдает нормы публичной речи и регламент. Самостоятельно выбирает стиль монологического высказывания (служебный доклад, выступление на совещании, презентация проекта и т.п.) в </w:t>
            </w:r>
            <w:r>
              <w:lastRenderedPageBreak/>
              <w:t>зависимости от его цели и целевой аудитории и с учетом особенностей и различий социального и культурного контекста. Создает продукт письменной коммуникации определенной структуры на государственном языке. Самостоятельно выбирает стиль (жанр) письменной коммуникации на государственном языке в зависимости от цели, содержания и адресата.</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lastRenderedPageBreak/>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AD4457" w:rsidRPr="00AD4457" w:rsidRDefault="00AD4457" w:rsidP="009D2D63">
            <w:pPr>
              <w:rPr>
                <w:bCs/>
              </w:rPr>
            </w:pPr>
            <w:r w:rsidRPr="00AD4457">
              <w:rPr>
                <w:bCs/>
              </w:rPr>
              <w:t xml:space="preserve">Экспертная оценка </w:t>
            </w:r>
            <w:r w:rsidRPr="00AD4457">
              <w:rPr>
                <w:bCs/>
              </w:rPr>
              <w:lastRenderedPageBreak/>
              <w:t>в процессе защиты практических работ, решения ситуационных задач.</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26" w:type="dxa"/>
            <w:tcBorders>
              <w:top w:val="single" w:sz="12" w:space="0" w:color="auto"/>
              <w:bottom w:val="single" w:sz="12" w:space="0" w:color="auto"/>
            </w:tcBorders>
          </w:tcPr>
          <w:p w:rsidR="00AD4457" w:rsidRPr="00AD4457" w:rsidRDefault="00366DAD" w:rsidP="009D2D63">
            <w:r>
              <w:t>Осознает конституционные права и обязанности. Соблюдает закон и правопорядок. Участвует в мероприятиях гражданско-патриотического характера, волонтерском движении. Аргументировано представляет и отстаивает свое мнение с соблюдением этических норм и общечеловеческих ценностей. Осуществляет свою деятельность на основе соблюдения этических норм и общечеловеческих ценностей. Демонстрирует сформированность российской гражданской идентичности, патриотизма, уважения к своему народу, уважения к государственным символам (гербу, флагу, гимну).</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7. Содействовать сохранению окружающей среды, ресурсосбережению, эффективно действовать в чрезвычайных ситуациях;</w:t>
            </w:r>
          </w:p>
        </w:tc>
        <w:tc>
          <w:tcPr>
            <w:tcW w:w="3626" w:type="dxa"/>
            <w:tcBorders>
              <w:top w:val="single" w:sz="12" w:space="0" w:color="auto"/>
              <w:bottom w:val="single" w:sz="12" w:space="0" w:color="auto"/>
            </w:tcBorders>
          </w:tcPr>
          <w:p w:rsidR="00AD4457" w:rsidRPr="00AD4457" w:rsidRDefault="00366DAD" w:rsidP="009D2D63">
            <w:pPr>
              <w:rPr>
                <w:bCs/>
              </w:rPr>
            </w:pPr>
            <w:r>
              <w:t xml:space="preserve">Соблюдает нормы экологической чистоты и безопасности. Осуществляет деятельность по сбережению ресурсов и сохранению окружающей среды. Прогнозирует техногенные последствия для окружающей среды, бытовой и производственной деятельности человека. Прогнозирует возникновение опасных ситуаций по характерным признакам их появления, а также на основе анализа специальной информации, получаемой из </w:t>
            </w:r>
            <w:r>
              <w:lastRenderedPageBreak/>
              <w:t>различных источников. Владеет приемами эффективных действий в опасных и чрезвычайных ситуациях природного, техногенного и социального характера.</w:t>
            </w:r>
            <w:r w:rsidR="00AD4457" w:rsidRPr="00AD4457">
              <w:t>винуть дело вперед.</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lastRenderedPageBreak/>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AD4457">
            <w:pPr>
              <w:pStyle w:val="pj"/>
            </w:pPr>
            <w:r w:rsidRPr="00AD4457">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26" w:type="dxa"/>
            <w:tcBorders>
              <w:top w:val="single" w:sz="12" w:space="0" w:color="auto"/>
              <w:bottom w:val="single" w:sz="12" w:space="0" w:color="auto"/>
            </w:tcBorders>
          </w:tcPr>
          <w:p w:rsidR="00AD4457" w:rsidRPr="00AD4457" w:rsidRDefault="00366DAD" w:rsidP="009D2D63">
            <w:pPr>
              <w:widowControl w:val="0"/>
              <w:rPr>
                <w:bCs/>
              </w:rPr>
            </w:pPr>
            <w:r>
              <w:t>Классифицирует оздоровительные системы физического воспитания, направленные на укрепление здоровья, профилактике профессиональных заболеваний, вредных привычек и увеличение продолжительности жизни. Соблюдает нормы здорового образа жизни, осознанно выполняет правила безопасности жизнедеятельности. Составляет свой индивидуальный комплекс физических упражнений для поддержания необходимого уровня физической подготовленности. Организовывает собственную деятельность по укреплению здоровья и физической выносливости.</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9. Использовать информационные технологии в профессиональной деятельности;</w:t>
            </w:r>
          </w:p>
        </w:tc>
        <w:tc>
          <w:tcPr>
            <w:tcW w:w="3626" w:type="dxa"/>
            <w:tcBorders>
              <w:top w:val="single" w:sz="12" w:space="0" w:color="auto"/>
              <w:bottom w:val="single" w:sz="12" w:space="0" w:color="auto"/>
            </w:tcBorders>
          </w:tcPr>
          <w:p w:rsidR="00AD4457" w:rsidRPr="00AD4457" w:rsidRDefault="00366DAD" w:rsidP="009D2D63">
            <w:pPr>
              <w:rPr>
                <w:bCs/>
              </w:rPr>
            </w:pPr>
            <w:r>
              <w:t>Планирует информационный поиск. Принимает решение о завершении (продолжении) информационного поиска на основе оценки достоверности (противоречивости) полученной информации для решения профессиональных задач. Осуществляет обмен информации с использованием современного оборудования и программного обеспечения, в том числе на основе сетевого взаимодействия. Анализирует информацию, выделяет в ней главные аспекты, структурирует, презентует.</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AD4457" w:rsidRPr="00AD4457" w:rsidRDefault="00AD4457" w:rsidP="009D2D63">
            <w:pPr>
              <w:rPr>
                <w:bCs/>
              </w:rPr>
            </w:pPr>
            <w:r w:rsidRPr="00AD4457">
              <w:rPr>
                <w:bCs/>
              </w:rPr>
              <w:t>Экспертное наблюдение и оценка деятельности обучающегося в процессе самостоятельной работы.</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 xml:space="preserve">ОК 10. Пользоваться профессиональной документацией на государственном и иностранном </w:t>
            </w:r>
            <w:r w:rsidRPr="00AD4457">
              <w:lastRenderedPageBreak/>
              <w:t>языках;</w:t>
            </w:r>
          </w:p>
        </w:tc>
        <w:tc>
          <w:tcPr>
            <w:tcW w:w="3626" w:type="dxa"/>
            <w:tcBorders>
              <w:top w:val="single" w:sz="12" w:space="0" w:color="auto"/>
              <w:bottom w:val="single" w:sz="12" w:space="0" w:color="auto"/>
            </w:tcBorders>
          </w:tcPr>
          <w:p w:rsidR="00AD4457" w:rsidRPr="00AD4457" w:rsidRDefault="00366DAD" w:rsidP="009D2D63">
            <w:pPr>
              <w:rPr>
                <w:bCs/>
              </w:rPr>
            </w:pPr>
            <w:r>
              <w:lastRenderedPageBreak/>
              <w:t xml:space="preserve">Изучает нормативно-правовую документацию, техническую литературу и современные научные разработки в области </w:t>
            </w:r>
            <w:r>
              <w:lastRenderedPageBreak/>
              <w:t>будущей профессиональной деятельности на государственном языке. Применяет необходимый лексический и грамматический минимум для чтения и перевода иностранных текстов профессиональной направленности. Владеет современной научной и профессиональной терминологией, самостоятельно совершенствует устную и письменную речь и пополняет словарный запас. Владеет навыками технического перевода текста, понимает содержание инструкций и графической документации на иностранном языке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AD4457" w:rsidRPr="00AD4457" w:rsidRDefault="00AD4457" w:rsidP="009D2D63">
            <w:pPr>
              <w:rPr>
                <w:bCs/>
              </w:rPr>
            </w:pPr>
            <w:r w:rsidRPr="00AD4457">
              <w:rPr>
                <w:bCs/>
              </w:rPr>
              <w:lastRenderedPageBreak/>
              <w:t xml:space="preserve">Интерпретация результатов наблюдений за деятельностью </w:t>
            </w:r>
            <w:r w:rsidRPr="00AD4457">
              <w:rPr>
                <w:bCs/>
              </w:rPr>
              <w:lastRenderedPageBreak/>
              <w:t>обучающихся в процессе решения ситуационных задач.</w:t>
            </w:r>
          </w:p>
          <w:p w:rsidR="00AD4457" w:rsidRPr="00AD4457" w:rsidRDefault="00AD4457" w:rsidP="009D2D63">
            <w:pPr>
              <w:rPr>
                <w:bCs/>
                <w:highlight w:val="yellow"/>
              </w:rPr>
            </w:pPr>
            <w:r w:rsidRPr="00AD4457">
              <w:rPr>
                <w:bCs/>
              </w:rPr>
              <w:t>Интерпретация результатов анкетирования студентов.</w:t>
            </w:r>
          </w:p>
        </w:tc>
      </w:tr>
      <w:tr w:rsidR="00AD4457" w:rsidRPr="00AD4457" w:rsidTr="00AD4457">
        <w:trPr>
          <w:trHeight w:val="637"/>
        </w:trPr>
        <w:tc>
          <w:tcPr>
            <w:tcW w:w="3712" w:type="dxa"/>
            <w:tcBorders>
              <w:top w:val="single" w:sz="12" w:space="0" w:color="auto"/>
              <w:left w:val="single" w:sz="12" w:space="0" w:color="auto"/>
              <w:bottom w:val="single" w:sz="12" w:space="0" w:color="auto"/>
            </w:tcBorders>
          </w:tcPr>
          <w:p w:rsidR="00AD4457" w:rsidRPr="00AD4457" w:rsidRDefault="00AD4457" w:rsidP="007E4DBD">
            <w:pPr>
              <w:pStyle w:val="pj"/>
            </w:pPr>
            <w:r w:rsidRPr="00AD4457">
              <w:t>ОК 11. Использовать знания по финансовой грамотности, планировать предпринимательскую деятельность в профессиональной сфере.</w:t>
            </w:r>
          </w:p>
        </w:tc>
        <w:tc>
          <w:tcPr>
            <w:tcW w:w="3626" w:type="dxa"/>
            <w:tcBorders>
              <w:top w:val="single" w:sz="12" w:space="0" w:color="auto"/>
              <w:bottom w:val="single" w:sz="12" w:space="0" w:color="auto"/>
            </w:tcBorders>
          </w:tcPr>
          <w:p w:rsidR="00AD4457" w:rsidRPr="00AD4457" w:rsidRDefault="00366DAD" w:rsidP="009D2D63">
            <w:pPr>
              <w:rPr>
                <w:bCs/>
              </w:rPr>
            </w:pPr>
            <w:r>
              <w:t>Определяет успешные стратегии решения проблемы, разбивает поставленную цель на задачи. Разрабатывает альтернативные решения проблемы. Самостоятельно организует собственные приемы обучения в рамках предпринимательской деятельности. Разрабатывает и презентует бизнес-план в области своей профессиональной деятельности.</w:t>
            </w:r>
          </w:p>
        </w:tc>
        <w:tc>
          <w:tcPr>
            <w:tcW w:w="2233" w:type="dxa"/>
            <w:tcBorders>
              <w:top w:val="single" w:sz="12" w:space="0" w:color="auto"/>
              <w:bottom w:val="single" w:sz="12" w:space="0" w:color="auto"/>
              <w:right w:val="single" w:sz="12" w:space="0" w:color="auto"/>
            </w:tcBorders>
          </w:tcPr>
          <w:p w:rsidR="00366DAD" w:rsidRPr="00AD4457" w:rsidRDefault="00366DAD" w:rsidP="00366DAD">
            <w:pPr>
              <w:rPr>
                <w:bCs/>
              </w:rPr>
            </w:pPr>
            <w:r w:rsidRPr="00AD445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AD4457" w:rsidRPr="00AD4457" w:rsidRDefault="00366DAD" w:rsidP="00366DAD">
            <w:pPr>
              <w:rPr>
                <w:bCs/>
              </w:rPr>
            </w:pPr>
            <w:r w:rsidRPr="00AD4457">
              <w:rPr>
                <w:bCs/>
              </w:rPr>
              <w:t>Экспертное наблюдение и оценка деятельности обучающегося в процессе самостоятельной работы.</w:t>
            </w:r>
          </w:p>
        </w:tc>
      </w:tr>
    </w:tbl>
    <w:p w:rsidR="00F93EA8" w:rsidRDefault="00F93EA8" w:rsidP="003A03F1">
      <w:pPr>
        <w:pStyle w:val="a6"/>
        <w:spacing w:line="223" w:lineRule="auto"/>
        <w:rPr>
          <w:sz w:val="28"/>
          <w:szCs w:val="28"/>
        </w:rPr>
      </w:pPr>
    </w:p>
    <w:p w:rsidR="006B10CC" w:rsidRDefault="006B10CC" w:rsidP="003A03F1">
      <w:pPr>
        <w:pStyle w:val="a6"/>
        <w:spacing w:line="223" w:lineRule="auto"/>
        <w:rPr>
          <w:sz w:val="28"/>
          <w:szCs w:val="28"/>
        </w:rPr>
      </w:pPr>
    </w:p>
    <w:p w:rsidR="006B10CC" w:rsidRDefault="006B10CC" w:rsidP="006B10CC">
      <w:pPr>
        <w:ind w:firstLine="709"/>
        <w:jc w:val="both"/>
        <w:rPr>
          <w:sz w:val="28"/>
          <w:szCs w:val="28"/>
        </w:rPr>
      </w:pPr>
      <w:r w:rsidRPr="008564B1">
        <w:rPr>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rsidR="006B10CC" w:rsidRDefault="006B10CC" w:rsidP="006B10CC">
      <w:pPr>
        <w:ind w:firstLine="709"/>
        <w:jc w:val="both"/>
        <w:rPr>
          <w:sz w:val="28"/>
          <w:szCs w:val="28"/>
        </w:rPr>
      </w:pPr>
    </w:p>
    <w:p w:rsidR="006B10CC" w:rsidRDefault="006B10CC" w:rsidP="006B10CC">
      <w:pPr>
        <w:ind w:firstLine="709"/>
        <w:jc w:val="both"/>
        <w:rPr>
          <w:sz w:val="28"/>
          <w:szCs w:val="28"/>
        </w:rPr>
      </w:pPr>
    </w:p>
    <w:p w:rsidR="006B10CC" w:rsidRPr="008564B1" w:rsidRDefault="006B10CC" w:rsidP="006B10CC">
      <w:pPr>
        <w:ind w:firstLine="709"/>
        <w:jc w:val="both"/>
        <w:rPr>
          <w:sz w:val="28"/>
          <w:szCs w:val="28"/>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2700"/>
        <w:gridCol w:w="2318"/>
        <w:gridCol w:w="2973"/>
      </w:tblGrid>
      <w:tr w:rsidR="006B10CC" w:rsidRPr="006B10CC" w:rsidTr="00BD5704">
        <w:trPr>
          <w:trHeight w:val="20"/>
          <w:jc w:val="center"/>
        </w:trPr>
        <w:tc>
          <w:tcPr>
            <w:tcW w:w="2700" w:type="dxa"/>
            <w:vMerge w:val="restart"/>
            <w:tcBorders>
              <w:top w:val="single" w:sz="8" w:space="0" w:color="auto"/>
              <w:bottom w:val="single" w:sz="8" w:space="0" w:color="auto"/>
            </w:tcBorders>
            <w:noWrap/>
            <w:vAlign w:val="center"/>
          </w:tcPr>
          <w:p w:rsidR="006B10CC" w:rsidRPr="006B10CC" w:rsidRDefault="006B10CC" w:rsidP="00BD5704">
            <w:pPr>
              <w:jc w:val="center"/>
              <w:rPr>
                <w:b/>
                <w:spacing w:val="-4"/>
                <w:sz w:val="28"/>
                <w:szCs w:val="28"/>
              </w:rPr>
            </w:pPr>
            <w:r w:rsidRPr="006B10CC">
              <w:rPr>
                <w:b/>
                <w:sz w:val="28"/>
                <w:szCs w:val="28"/>
              </w:rPr>
              <w:lastRenderedPageBreak/>
              <w:t>Процент результативности (правильных ответов)</w:t>
            </w:r>
          </w:p>
        </w:tc>
        <w:tc>
          <w:tcPr>
            <w:tcW w:w="5291" w:type="dxa"/>
            <w:gridSpan w:val="2"/>
            <w:tcBorders>
              <w:top w:val="single" w:sz="8" w:space="0" w:color="auto"/>
            </w:tcBorders>
            <w:vAlign w:val="center"/>
          </w:tcPr>
          <w:p w:rsidR="006B10CC" w:rsidRPr="006B10CC" w:rsidRDefault="006B10CC" w:rsidP="00BD5704">
            <w:pPr>
              <w:jc w:val="center"/>
              <w:rPr>
                <w:b/>
                <w:spacing w:val="-4"/>
                <w:sz w:val="28"/>
                <w:szCs w:val="28"/>
              </w:rPr>
            </w:pPr>
            <w:r w:rsidRPr="006B10CC">
              <w:rPr>
                <w:b/>
                <w:sz w:val="28"/>
                <w:szCs w:val="28"/>
              </w:rPr>
              <w:t>Качественная оценка индивидуальных образовательных достижений</w:t>
            </w:r>
          </w:p>
        </w:tc>
      </w:tr>
      <w:tr w:rsidR="006B10CC" w:rsidRPr="006B10CC" w:rsidTr="00BD5704">
        <w:trPr>
          <w:trHeight w:val="20"/>
          <w:jc w:val="center"/>
        </w:trPr>
        <w:tc>
          <w:tcPr>
            <w:tcW w:w="0" w:type="auto"/>
            <w:vMerge/>
            <w:tcBorders>
              <w:top w:val="single" w:sz="8" w:space="0" w:color="auto"/>
              <w:bottom w:val="single" w:sz="8" w:space="0" w:color="auto"/>
            </w:tcBorders>
            <w:vAlign w:val="center"/>
          </w:tcPr>
          <w:p w:rsidR="006B10CC" w:rsidRPr="006B10CC" w:rsidRDefault="006B10CC" w:rsidP="00BD5704">
            <w:pPr>
              <w:rPr>
                <w:b/>
                <w:spacing w:val="-4"/>
                <w:sz w:val="28"/>
                <w:szCs w:val="28"/>
              </w:rPr>
            </w:pPr>
          </w:p>
        </w:tc>
        <w:tc>
          <w:tcPr>
            <w:tcW w:w="2318" w:type="dxa"/>
            <w:tcBorders>
              <w:bottom w:val="single" w:sz="8" w:space="0" w:color="auto"/>
            </w:tcBorders>
            <w:vAlign w:val="center"/>
          </w:tcPr>
          <w:p w:rsidR="006B10CC" w:rsidRPr="006B10CC" w:rsidRDefault="006B10CC" w:rsidP="00BD5704">
            <w:pPr>
              <w:jc w:val="center"/>
              <w:rPr>
                <w:b/>
                <w:spacing w:val="-4"/>
                <w:sz w:val="28"/>
                <w:szCs w:val="28"/>
              </w:rPr>
            </w:pPr>
            <w:r w:rsidRPr="006B10CC">
              <w:rPr>
                <w:b/>
                <w:sz w:val="28"/>
                <w:szCs w:val="28"/>
              </w:rPr>
              <w:t>балл (отметка)</w:t>
            </w:r>
          </w:p>
        </w:tc>
        <w:tc>
          <w:tcPr>
            <w:tcW w:w="2973" w:type="dxa"/>
            <w:tcBorders>
              <w:bottom w:val="single" w:sz="8" w:space="0" w:color="auto"/>
            </w:tcBorders>
            <w:vAlign w:val="center"/>
          </w:tcPr>
          <w:p w:rsidR="006B10CC" w:rsidRPr="006B10CC" w:rsidRDefault="006B10CC" w:rsidP="00BD5704">
            <w:pPr>
              <w:jc w:val="center"/>
              <w:rPr>
                <w:b/>
                <w:spacing w:val="-4"/>
                <w:sz w:val="28"/>
                <w:szCs w:val="28"/>
              </w:rPr>
            </w:pPr>
            <w:r w:rsidRPr="006B10CC">
              <w:rPr>
                <w:b/>
                <w:sz w:val="28"/>
                <w:szCs w:val="28"/>
              </w:rPr>
              <w:t>вербальный аналог</w:t>
            </w:r>
          </w:p>
        </w:tc>
      </w:tr>
      <w:tr w:rsidR="006B10CC" w:rsidRPr="006B10CC" w:rsidTr="00BD5704">
        <w:trPr>
          <w:trHeight w:val="20"/>
          <w:jc w:val="center"/>
        </w:trPr>
        <w:tc>
          <w:tcPr>
            <w:tcW w:w="2700" w:type="dxa"/>
            <w:tcBorders>
              <w:top w:val="single" w:sz="8" w:space="0" w:color="auto"/>
            </w:tcBorders>
            <w:noWrap/>
            <w:vAlign w:val="center"/>
          </w:tcPr>
          <w:p w:rsidR="006B10CC" w:rsidRPr="006B10CC" w:rsidRDefault="006B10CC" w:rsidP="00BD5704">
            <w:pPr>
              <w:jc w:val="center"/>
              <w:rPr>
                <w:spacing w:val="-4"/>
                <w:sz w:val="28"/>
                <w:szCs w:val="28"/>
              </w:rPr>
            </w:pPr>
            <w:r w:rsidRPr="006B10CC">
              <w:rPr>
                <w:sz w:val="28"/>
                <w:szCs w:val="28"/>
              </w:rPr>
              <w:t>90 ÷ 100</w:t>
            </w:r>
          </w:p>
        </w:tc>
        <w:tc>
          <w:tcPr>
            <w:tcW w:w="2318" w:type="dxa"/>
            <w:tcBorders>
              <w:top w:val="single" w:sz="8" w:space="0" w:color="auto"/>
            </w:tcBorders>
            <w:vAlign w:val="center"/>
          </w:tcPr>
          <w:p w:rsidR="006B10CC" w:rsidRPr="006B10CC" w:rsidRDefault="006B10CC" w:rsidP="00BD5704">
            <w:pPr>
              <w:jc w:val="center"/>
              <w:rPr>
                <w:spacing w:val="-4"/>
                <w:sz w:val="28"/>
                <w:szCs w:val="28"/>
              </w:rPr>
            </w:pPr>
            <w:r w:rsidRPr="006B10CC">
              <w:rPr>
                <w:sz w:val="28"/>
                <w:szCs w:val="28"/>
              </w:rPr>
              <w:t>5</w:t>
            </w:r>
          </w:p>
        </w:tc>
        <w:tc>
          <w:tcPr>
            <w:tcW w:w="2973" w:type="dxa"/>
            <w:tcBorders>
              <w:top w:val="single" w:sz="8" w:space="0" w:color="auto"/>
            </w:tcBorders>
          </w:tcPr>
          <w:p w:rsidR="006B10CC" w:rsidRPr="006B10CC" w:rsidRDefault="006B10CC" w:rsidP="00BD5704">
            <w:pPr>
              <w:jc w:val="center"/>
              <w:rPr>
                <w:spacing w:val="-4"/>
                <w:sz w:val="28"/>
                <w:szCs w:val="28"/>
              </w:rPr>
            </w:pPr>
            <w:r w:rsidRPr="006B10CC">
              <w:rPr>
                <w:sz w:val="28"/>
                <w:szCs w:val="28"/>
              </w:rPr>
              <w:t>отлично</w:t>
            </w:r>
          </w:p>
        </w:tc>
      </w:tr>
      <w:tr w:rsidR="006B10CC" w:rsidRPr="006B10CC" w:rsidTr="00BD5704">
        <w:trPr>
          <w:trHeight w:val="20"/>
          <w:jc w:val="center"/>
        </w:trPr>
        <w:tc>
          <w:tcPr>
            <w:tcW w:w="2700" w:type="dxa"/>
            <w:noWrap/>
            <w:vAlign w:val="center"/>
          </w:tcPr>
          <w:p w:rsidR="006B10CC" w:rsidRPr="006B10CC" w:rsidRDefault="006B10CC" w:rsidP="00BD5704">
            <w:pPr>
              <w:jc w:val="center"/>
              <w:rPr>
                <w:spacing w:val="-4"/>
                <w:sz w:val="28"/>
                <w:szCs w:val="28"/>
              </w:rPr>
            </w:pPr>
            <w:r w:rsidRPr="006B10CC">
              <w:rPr>
                <w:sz w:val="28"/>
                <w:szCs w:val="28"/>
              </w:rPr>
              <w:t>80 ÷ 89</w:t>
            </w:r>
          </w:p>
        </w:tc>
        <w:tc>
          <w:tcPr>
            <w:tcW w:w="2318" w:type="dxa"/>
            <w:vAlign w:val="center"/>
          </w:tcPr>
          <w:p w:rsidR="006B10CC" w:rsidRPr="006B10CC" w:rsidRDefault="006B10CC" w:rsidP="00BD5704">
            <w:pPr>
              <w:jc w:val="center"/>
              <w:rPr>
                <w:spacing w:val="-4"/>
                <w:sz w:val="28"/>
                <w:szCs w:val="28"/>
              </w:rPr>
            </w:pPr>
            <w:r w:rsidRPr="006B10CC">
              <w:rPr>
                <w:sz w:val="28"/>
                <w:szCs w:val="28"/>
              </w:rPr>
              <w:t>4</w:t>
            </w:r>
          </w:p>
        </w:tc>
        <w:tc>
          <w:tcPr>
            <w:tcW w:w="2973" w:type="dxa"/>
          </w:tcPr>
          <w:p w:rsidR="006B10CC" w:rsidRPr="006B10CC" w:rsidRDefault="006B10CC" w:rsidP="00BD5704">
            <w:pPr>
              <w:jc w:val="center"/>
              <w:rPr>
                <w:spacing w:val="-4"/>
                <w:sz w:val="28"/>
                <w:szCs w:val="28"/>
              </w:rPr>
            </w:pPr>
            <w:r w:rsidRPr="006B10CC">
              <w:rPr>
                <w:sz w:val="28"/>
                <w:szCs w:val="28"/>
              </w:rPr>
              <w:t>хорошо</w:t>
            </w:r>
          </w:p>
        </w:tc>
      </w:tr>
      <w:tr w:rsidR="006B10CC" w:rsidRPr="006B10CC" w:rsidTr="00BD5704">
        <w:trPr>
          <w:trHeight w:val="20"/>
          <w:jc w:val="center"/>
        </w:trPr>
        <w:tc>
          <w:tcPr>
            <w:tcW w:w="2700" w:type="dxa"/>
            <w:noWrap/>
            <w:vAlign w:val="center"/>
          </w:tcPr>
          <w:p w:rsidR="006B10CC" w:rsidRPr="006B10CC" w:rsidRDefault="006B10CC" w:rsidP="00BD5704">
            <w:pPr>
              <w:jc w:val="center"/>
              <w:rPr>
                <w:spacing w:val="-4"/>
                <w:sz w:val="28"/>
                <w:szCs w:val="28"/>
              </w:rPr>
            </w:pPr>
            <w:r w:rsidRPr="006B10CC">
              <w:rPr>
                <w:sz w:val="28"/>
                <w:szCs w:val="28"/>
              </w:rPr>
              <w:t>70 ÷ 79</w:t>
            </w:r>
          </w:p>
        </w:tc>
        <w:tc>
          <w:tcPr>
            <w:tcW w:w="2318" w:type="dxa"/>
            <w:vAlign w:val="center"/>
          </w:tcPr>
          <w:p w:rsidR="006B10CC" w:rsidRPr="006B10CC" w:rsidRDefault="006B10CC" w:rsidP="00BD5704">
            <w:pPr>
              <w:jc w:val="center"/>
              <w:rPr>
                <w:spacing w:val="-4"/>
                <w:sz w:val="28"/>
                <w:szCs w:val="28"/>
              </w:rPr>
            </w:pPr>
            <w:r w:rsidRPr="006B10CC">
              <w:rPr>
                <w:sz w:val="28"/>
                <w:szCs w:val="28"/>
              </w:rPr>
              <w:t>3</w:t>
            </w:r>
          </w:p>
        </w:tc>
        <w:tc>
          <w:tcPr>
            <w:tcW w:w="2973" w:type="dxa"/>
          </w:tcPr>
          <w:p w:rsidR="006B10CC" w:rsidRPr="006B10CC" w:rsidRDefault="006B10CC" w:rsidP="00BD5704">
            <w:pPr>
              <w:jc w:val="center"/>
              <w:rPr>
                <w:spacing w:val="-4"/>
                <w:sz w:val="28"/>
                <w:szCs w:val="28"/>
              </w:rPr>
            </w:pPr>
            <w:r w:rsidRPr="006B10CC">
              <w:rPr>
                <w:sz w:val="28"/>
                <w:szCs w:val="28"/>
              </w:rPr>
              <w:t>удовлетворительно</w:t>
            </w:r>
          </w:p>
        </w:tc>
      </w:tr>
      <w:tr w:rsidR="006B10CC" w:rsidRPr="006B10CC" w:rsidTr="00BD5704">
        <w:trPr>
          <w:trHeight w:val="20"/>
          <w:jc w:val="center"/>
        </w:trPr>
        <w:tc>
          <w:tcPr>
            <w:tcW w:w="2700" w:type="dxa"/>
            <w:tcBorders>
              <w:bottom w:val="single" w:sz="8" w:space="0" w:color="auto"/>
            </w:tcBorders>
            <w:noWrap/>
            <w:vAlign w:val="center"/>
          </w:tcPr>
          <w:p w:rsidR="006B10CC" w:rsidRPr="006B10CC" w:rsidRDefault="006B10CC" w:rsidP="00BD5704">
            <w:pPr>
              <w:jc w:val="center"/>
              <w:rPr>
                <w:spacing w:val="-4"/>
                <w:sz w:val="28"/>
                <w:szCs w:val="28"/>
              </w:rPr>
            </w:pPr>
            <w:r w:rsidRPr="006B10CC">
              <w:rPr>
                <w:sz w:val="28"/>
                <w:szCs w:val="28"/>
              </w:rPr>
              <w:t>менее 70</w:t>
            </w:r>
          </w:p>
        </w:tc>
        <w:tc>
          <w:tcPr>
            <w:tcW w:w="2318" w:type="dxa"/>
            <w:tcBorders>
              <w:bottom w:val="single" w:sz="8" w:space="0" w:color="auto"/>
            </w:tcBorders>
            <w:vAlign w:val="center"/>
          </w:tcPr>
          <w:p w:rsidR="006B10CC" w:rsidRPr="006B10CC" w:rsidRDefault="006B10CC" w:rsidP="00BD5704">
            <w:pPr>
              <w:jc w:val="center"/>
              <w:rPr>
                <w:spacing w:val="-4"/>
                <w:sz w:val="28"/>
                <w:szCs w:val="28"/>
              </w:rPr>
            </w:pPr>
            <w:r w:rsidRPr="006B10CC">
              <w:rPr>
                <w:sz w:val="28"/>
                <w:szCs w:val="28"/>
              </w:rPr>
              <w:t>2</w:t>
            </w:r>
          </w:p>
        </w:tc>
        <w:tc>
          <w:tcPr>
            <w:tcW w:w="2973" w:type="dxa"/>
            <w:tcBorders>
              <w:bottom w:val="single" w:sz="8" w:space="0" w:color="auto"/>
            </w:tcBorders>
          </w:tcPr>
          <w:p w:rsidR="006B10CC" w:rsidRPr="006B10CC" w:rsidRDefault="006B10CC" w:rsidP="00BD5704">
            <w:pPr>
              <w:jc w:val="center"/>
              <w:rPr>
                <w:spacing w:val="-4"/>
                <w:sz w:val="28"/>
                <w:szCs w:val="28"/>
              </w:rPr>
            </w:pPr>
            <w:r w:rsidRPr="006B10CC">
              <w:rPr>
                <w:sz w:val="28"/>
                <w:szCs w:val="28"/>
              </w:rPr>
              <w:t>неудовлетворительно</w:t>
            </w:r>
          </w:p>
        </w:tc>
      </w:tr>
    </w:tbl>
    <w:p w:rsidR="006B10CC" w:rsidRPr="008564B1" w:rsidRDefault="006B10CC" w:rsidP="006B10CC">
      <w:pPr>
        <w:widowControl w:val="0"/>
        <w:suppressAutoHyphens/>
        <w:ind w:firstLine="720"/>
        <w:jc w:val="both"/>
        <w:rPr>
          <w:spacing w:val="-4"/>
          <w:sz w:val="28"/>
          <w:szCs w:val="28"/>
        </w:rPr>
      </w:pPr>
    </w:p>
    <w:p w:rsidR="006B10CC" w:rsidRPr="008564B1" w:rsidRDefault="006B10CC" w:rsidP="006B10CC">
      <w:pPr>
        <w:widowControl w:val="0"/>
        <w:suppressAutoHyphens/>
        <w:jc w:val="both"/>
        <w:rPr>
          <w:i/>
          <w:sz w:val="28"/>
          <w:szCs w:val="28"/>
        </w:rPr>
      </w:pPr>
      <w:r w:rsidRPr="008564B1">
        <w:rPr>
          <w:sz w:val="28"/>
          <w:szCs w:val="28"/>
        </w:rPr>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w:t>
      </w:r>
    </w:p>
    <w:p w:rsidR="006B10CC" w:rsidRPr="008564B1" w:rsidRDefault="006B10CC" w:rsidP="006B10CC">
      <w:pPr>
        <w:rPr>
          <w:sz w:val="28"/>
          <w:szCs w:val="28"/>
        </w:rPr>
      </w:pPr>
    </w:p>
    <w:p w:rsidR="006B10CC" w:rsidRPr="008564B1" w:rsidRDefault="006B10CC" w:rsidP="006B10CC">
      <w:pPr>
        <w:rPr>
          <w:sz w:val="28"/>
          <w:szCs w:val="28"/>
        </w:rPr>
      </w:pPr>
    </w:p>
    <w:p w:rsidR="006B10CC" w:rsidRPr="003A03F1" w:rsidRDefault="006B10CC" w:rsidP="003A03F1">
      <w:pPr>
        <w:pStyle w:val="a6"/>
        <w:spacing w:line="223" w:lineRule="auto"/>
        <w:rPr>
          <w:sz w:val="28"/>
          <w:szCs w:val="28"/>
        </w:rPr>
      </w:pPr>
    </w:p>
    <w:sectPr w:rsidR="006B10CC" w:rsidRPr="003A03F1" w:rsidSect="00F93EA8">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1A8" w:rsidRDefault="00AA61A8" w:rsidP="00DB7328">
      <w:r>
        <w:separator/>
      </w:r>
    </w:p>
  </w:endnote>
  <w:endnote w:type="continuationSeparator" w:id="0">
    <w:p w:rsidR="00AA61A8" w:rsidRDefault="00AA61A8" w:rsidP="00DB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2BE" w:rsidRDefault="007472BE" w:rsidP="00F93EA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8</w:t>
    </w:r>
    <w:r>
      <w:rPr>
        <w:rStyle w:val="a5"/>
      </w:rPr>
      <w:fldChar w:fldCharType="end"/>
    </w:r>
  </w:p>
  <w:p w:rsidR="007472BE" w:rsidRDefault="007472BE" w:rsidP="00F93EA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2BE" w:rsidRDefault="007472BE" w:rsidP="00F93EA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1A8" w:rsidRDefault="00AA61A8" w:rsidP="00DB7328">
      <w:r>
        <w:separator/>
      </w:r>
    </w:p>
  </w:footnote>
  <w:footnote w:type="continuationSeparator" w:id="0">
    <w:p w:rsidR="00AA61A8" w:rsidRDefault="00AA61A8" w:rsidP="00DB7328">
      <w:r>
        <w:continuationSeparator/>
      </w:r>
    </w:p>
  </w:footnote>
  <w:footnote w:id="1">
    <w:p w:rsidR="007472BE" w:rsidRDefault="007472BE"/>
    <w:p w:rsidR="007472BE" w:rsidRDefault="007472BE" w:rsidP="00852255">
      <w:pPr>
        <w:pStyle w:val="aa"/>
        <w:spacing w:line="200" w:lineRule="exac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2BE" w:rsidRDefault="007472B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660"/>
    <w:multiLevelType w:val="hybridMultilevel"/>
    <w:tmpl w:val="233AD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65481"/>
    <w:multiLevelType w:val="hybridMultilevel"/>
    <w:tmpl w:val="64BA9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A3E8B"/>
    <w:multiLevelType w:val="hybridMultilevel"/>
    <w:tmpl w:val="40E88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A3A0B"/>
    <w:multiLevelType w:val="hybridMultilevel"/>
    <w:tmpl w:val="DF06A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9A1204"/>
    <w:multiLevelType w:val="hybridMultilevel"/>
    <w:tmpl w:val="9C7AA0A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252965"/>
    <w:multiLevelType w:val="hybridMultilevel"/>
    <w:tmpl w:val="8F82FE22"/>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E7914"/>
    <w:multiLevelType w:val="hybridMultilevel"/>
    <w:tmpl w:val="6F7E952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CA0F64"/>
    <w:multiLevelType w:val="hybridMultilevel"/>
    <w:tmpl w:val="288E13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4D44FE"/>
    <w:multiLevelType w:val="hybridMultilevel"/>
    <w:tmpl w:val="08C0F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6E11F8"/>
    <w:multiLevelType w:val="hybridMultilevel"/>
    <w:tmpl w:val="3A28A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F85935"/>
    <w:multiLevelType w:val="hybridMultilevel"/>
    <w:tmpl w:val="16F643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F24582"/>
    <w:multiLevelType w:val="hybridMultilevel"/>
    <w:tmpl w:val="878098B4"/>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1B0D99"/>
    <w:multiLevelType w:val="hybridMultilevel"/>
    <w:tmpl w:val="CD32B1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AA83821"/>
    <w:multiLevelType w:val="hybridMultilevel"/>
    <w:tmpl w:val="F27069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256C32"/>
    <w:multiLevelType w:val="hybridMultilevel"/>
    <w:tmpl w:val="2D82638C"/>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912AC"/>
    <w:multiLevelType w:val="hybridMultilevel"/>
    <w:tmpl w:val="5728F6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D397D8F"/>
    <w:multiLevelType w:val="hybridMultilevel"/>
    <w:tmpl w:val="1A1AC772"/>
    <w:lvl w:ilvl="0" w:tplc="FD74F06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3E71319B"/>
    <w:multiLevelType w:val="hybridMultilevel"/>
    <w:tmpl w:val="08BA0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255B3D"/>
    <w:multiLevelType w:val="hybridMultilevel"/>
    <w:tmpl w:val="0D781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486AAF"/>
    <w:multiLevelType w:val="hybridMultilevel"/>
    <w:tmpl w:val="151E759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5B2D24"/>
    <w:multiLevelType w:val="hybridMultilevel"/>
    <w:tmpl w:val="EFCC05DA"/>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4442B3"/>
    <w:multiLevelType w:val="hybridMultilevel"/>
    <w:tmpl w:val="21CAB0A2"/>
    <w:lvl w:ilvl="0" w:tplc="59EADF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8520FF"/>
    <w:multiLevelType w:val="hybridMultilevel"/>
    <w:tmpl w:val="2E3E7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BB6367"/>
    <w:multiLevelType w:val="hybridMultilevel"/>
    <w:tmpl w:val="83E087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BCA159B"/>
    <w:multiLevelType w:val="multilevel"/>
    <w:tmpl w:val="21F0630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14856C3"/>
    <w:multiLevelType w:val="hybridMultilevel"/>
    <w:tmpl w:val="8196F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D337B"/>
    <w:multiLevelType w:val="hybridMultilevel"/>
    <w:tmpl w:val="5C8AA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477F7A"/>
    <w:multiLevelType w:val="hybridMultilevel"/>
    <w:tmpl w:val="67800FD6"/>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273D18"/>
    <w:multiLevelType w:val="hybridMultilevel"/>
    <w:tmpl w:val="E7DC8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6A428B"/>
    <w:multiLevelType w:val="hybridMultilevel"/>
    <w:tmpl w:val="AA6435B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15:restartNumberingAfterBreak="0">
    <w:nsid w:val="72673428"/>
    <w:multiLevelType w:val="hybridMultilevel"/>
    <w:tmpl w:val="3B44FF7E"/>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993CEB"/>
    <w:multiLevelType w:val="hybridMultilevel"/>
    <w:tmpl w:val="A866D2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C56964"/>
    <w:multiLevelType w:val="hybridMultilevel"/>
    <w:tmpl w:val="03F0813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C0930A7"/>
    <w:multiLevelType w:val="hybridMultilevel"/>
    <w:tmpl w:val="54FCB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EB468D"/>
    <w:multiLevelType w:val="hybridMultilevel"/>
    <w:tmpl w:val="5100CFF2"/>
    <w:lvl w:ilvl="0" w:tplc="856C0126">
      <w:start w:val="1"/>
      <w:numFmt w:val="decimal"/>
      <w:lvlText w:val="%1."/>
      <w:lvlJc w:val="left"/>
      <w:pPr>
        <w:ind w:left="705" w:hanging="360"/>
      </w:pPr>
      <w:rPr>
        <w:rFonts w:hint="default"/>
        <w:sz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6" w15:restartNumberingAfterBreak="0">
    <w:nsid w:val="7FFB24B1"/>
    <w:multiLevelType w:val="hybridMultilevel"/>
    <w:tmpl w:val="C95A2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14"/>
  </w:num>
  <w:num w:numId="4">
    <w:abstractNumId w:val="19"/>
  </w:num>
  <w:num w:numId="5">
    <w:abstractNumId w:val="17"/>
  </w:num>
  <w:num w:numId="6">
    <w:abstractNumId w:val="15"/>
  </w:num>
  <w:num w:numId="7">
    <w:abstractNumId w:val="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4"/>
  </w:num>
  <w:num w:numId="12">
    <w:abstractNumId w:val="24"/>
  </w:num>
  <w:num w:numId="13">
    <w:abstractNumId w:val="35"/>
  </w:num>
  <w:num w:numId="14">
    <w:abstractNumId w:val="28"/>
  </w:num>
  <w:num w:numId="15">
    <w:abstractNumId w:val="5"/>
  </w:num>
  <w:num w:numId="16">
    <w:abstractNumId w:val="8"/>
  </w:num>
  <w:num w:numId="17">
    <w:abstractNumId w:val="22"/>
  </w:num>
  <w:num w:numId="18">
    <w:abstractNumId w:val="29"/>
  </w:num>
  <w:num w:numId="19">
    <w:abstractNumId w:val="31"/>
  </w:num>
  <w:num w:numId="20">
    <w:abstractNumId w:val="11"/>
  </w:num>
  <w:num w:numId="21">
    <w:abstractNumId w:val="10"/>
  </w:num>
  <w:num w:numId="22">
    <w:abstractNumId w:val="12"/>
  </w:num>
  <w:num w:numId="23">
    <w:abstractNumId w:val="18"/>
  </w:num>
  <w:num w:numId="24">
    <w:abstractNumId w:val="26"/>
  </w:num>
  <w:num w:numId="25">
    <w:abstractNumId w:val="32"/>
  </w:num>
  <w:num w:numId="26">
    <w:abstractNumId w:val="23"/>
  </w:num>
  <w:num w:numId="27">
    <w:abstractNumId w:val="33"/>
  </w:num>
  <w:num w:numId="28">
    <w:abstractNumId w:val="2"/>
  </w:num>
  <w:num w:numId="29">
    <w:abstractNumId w:val="13"/>
  </w:num>
  <w:num w:numId="30">
    <w:abstractNumId w:val="34"/>
  </w:num>
  <w:num w:numId="31">
    <w:abstractNumId w:val="7"/>
  </w:num>
  <w:num w:numId="32">
    <w:abstractNumId w:val="27"/>
  </w:num>
  <w:num w:numId="33">
    <w:abstractNumId w:val="30"/>
  </w:num>
  <w:num w:numId="34">
    <w:abstractNumId w:val="3"/>
  </w:num>
  <w:num w:numId="35">
    <w:abstractNumId w:val="1"/>
  </w:num>
  <w:num w:numId="36">
    <w:abstractNumId w:val="3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03F1"/>
    <w:rsid w:val="000028E0"/>
    <w:rsid w:val="00010E85"/>
    <w:rsid w:val="00027340"/>
    <w:rsid w:val="00027EB5"/>
    <w:rsid w:val="00031841"/>
    <w:rsid w:val="00045985"/>
    <w:rsid w:val="00047F7A"/>
    <w:rsid w:val="00052E89"/>
    <w:rsid w:val="00063568"/>
    <w:rsid w:val="00072D20"/>
    <w:rsid w:val="000776B9"/>
    <w:rsid w:val="0008339B"/>
    <w:rsid w:val="00090EED"/>
    <w:rsid w:val="00093FFB"/>
    <w:rsid w:val="00094193"/>
    <w:rsid w:val="000A31CC"/>
    <w:rsid w:val="000B7450"/>
    <w:rsid w:val="000C3CBF"/>
    <w:rsid w:val="000C5857"/>
    <w:rsid w:val="000C7272"/>
    <w:rsid w:val="000D5744"/>
    <w:rsid w:val="000E1A1C"/>
    <w:rsid w:val="000E789E"/>
    <w:rsid w:val="000F3340"/>
    <w:rsid w:val="000F55FF"/>
    <w:rsid w:val="00102BE2"/>
    <w:rsid w:val="001051CC"/>
    <w:rsid w:val="001078CC"/>
    <w:rsid w:val="001170D6"/>
    <w:rsid w:val="001200FB"/>
    <w:rsid w:val="00125C87"/>
    <w:rsid w:val="0013102D"/>
    <w:rsid w:val="00133397"/>
    <w:rsid w:val="00135166"/>
    <w:rsid w:val="0014623D"/>
    <w:rsid w:val="00157912"/>
    <w:rsid w:val="001721EC"/>
    <w:rsid w:val="00174CC6"/>
    <w:rsid w:val="00182E55"/>
    <w:rsid w:val="00184EF5"/>
    <w:rsid w:val="0018565A"/>
    <w:rsid w:val="00195ABE"/>
    <w:rsid w:val="001967BA"/>
    <w:rsid w:val="0019737B"/>
    <w:rsid w:val="001A076C"/>
    <w:rsid w:val="001B5969"/>
    <w:rsid w:val="001B66E2"/>
    <w:rsid w:val="001D6FD7"/>
    <w:rsid w:val="001D7DB2"/>
    <w:rsid w:val="001F2308"/>
    <w:rsid w:val="00205704"/>
    <w:rsid w:val="002108F2"/>
    <w:rsid w:val="002109FD"/>
    <w:rsid w:val="0023443B"/>
    <w:rsid w:val="00234A51"/>
    <w:rsid w:val="00253EDC"/>
    <w:rsid w:val="00275876"/>
    <w:rsid w:val="002833F0"/>
    <w:rsid w:val="0029296C"/>
    <w:rsid w:val="002A1821"/>
    <w:rsid w:val="002A495A"/>
    <w:rsid w:val="002C02E2"/>
    <w:rsid w:val="002C2914"/>
    <w:rsid w:val="002C394D"/>
    <w:rsid w:val="002C3AD7"/>
    <w:rsid w:val="002C5BE4"/>
    <w:rsid w:val="002C621D"/>
    <w:rsid w:val="002D702B"/>
    <w:rsid w:val="002E10FE"/>
    <w:rsid w:val="002E4924"/>
    <w:rsid w:val="002F7B5E"/>
    <w:rsid w:val="002F7CD2"/>
    <w:rsid w:val="003040A2"/>
    <w:rsid w:val="003056AC"/>
    <w:rsid w:val="0031194F"/>
    <w:rsid w:val="00316E4E"/>
    <w:rsid w:val="00317AC3"/>
    <w:rsid w:val="00332B15"/>
    <w:rsid w:val="00332F72"/>
    <w:rsid w:val="00335CDA"/>
    <w:rsid w:val="00336733"/>
    <w:rsid w:val="00337CC3"/>
    <w:rsid w:val="00342152"/>
    <w:rsid w:val="00356BB8"/>
    <w:rsid w:val="00360AD6"/>
    <w:rsid w:val="00360F99"/>
    <w:rsid w:val="00363931"/>
    <w:rsid w:val="00366DAD"/>
    <w:rsid w:val="00374DD0"/>
    <w:rsid w:val="00377E3E"/>
    <w:rsid w:val="003876AF"/>
    <w:rsid w:val="003948E9"/>
    <w:rsid w:val="003A03F1"/>
    <w:rsid w:val="003A3DA1"/>
    <w:rsid w:val="003B3A06"/>
    <w:rsid w:val="003B6068"/>
    <w:rsid w:val="003C0E39"/>
    <w:rsid w:val="003C51D6"/>
    <w:rsid w:val="003D2320"/>
    <w:rsid w:val="003E2963"/>
    <w:rsid w:val="003E4438"/>
    <w:rsid w:val="0041078E"/>
    <w:rsid w:val="0041507D"/>
    <w:rsid w:val="00416E5E"/>
    <w:rsid w:val="00420AC6"/>
    <w:rsid w:val="0042167B"/>
    <w:rsid w:val="004223C1"/>
    <w:rsid w:val="004310A7"/>
    <w:rsid w:val="00432135"/>
    <w:rsid w:val="004443FE"/>
    <w:rsid w:val="00453ABE"/>
    <w:rsid w:val="00462ED3"/>
    <w:rsid w:val="0046623C"/>
    <w:rsid w:val="00473F69"/>
    <w:rsid w:val="004806E2"/>
    <w:rsid w:val="00480909"/>
    <w:rsid w:val="004A0020"/>
    <w:rsid w:val="004A25E0"/>
    <w:rsid w:val="004A6ABB"/>
    <w:rsid w:val="004B6ACC"/>
    <w:rsid w:val="004C450C"/>
    <w:rsid w:val="004C5555"/>
    <w:rsid w:val="004E0523"/>
    <w:rsid w:val="00503796"/>
    <w:rsid w:val="00504C0C"/>
    <w:rsid w:val="005060AC"/>
    <w:rsid w:val="00506433"/>
    <w:rsid w:val="005138A5"/>
    <w:rsid w:val="005432C0"/>
    <w:rsid w:val="0054675F"/>
    <w:rsid w:val="00562CED"/>
    <w:rsid w:val="005663A5"/>
    <w:rsid w:val="00570A68"/>
    <w:rsid w:val="00570EBD"/>
    <w:rsid w:val="00576FC1"/>
    <w:rsid w:val="0058291B"/>
    <w:rsid w:val="0058466E"/>
    <w:rsid w:val="00584A9A"/>
    <w:rsid w:val="00585A6A"/>
    <w:rsid w:val="00593C78"/>
    <w:rsid w:val="005A5387"/>
    <w:rsid w:val="005B1ACC"/>
    <w:rsid w:val="005B2584"/>
    <w:rsid w:val="005B5685"/>
    <w:rsid w:val="005C1133"/>
    <w:rsid w:val="005D0FCA"/>
    <w:rsid w:val="005E4F9E"/>
    <w:rsid w:val="005E6066"/>
    <w:rsid w:val="005F6AF9"/>
    <w:rsid w:val="005F6F64"/>
    <w:rsid w:val="005F7B3D"/>
    <w:rsid w:val="00602023"/>
    <w:rsid w:val="00611129"/>
    <w:rsid w:val="0062734F"/>
    <w:rsid w:val="00632A67"/>
    <w:rsid w:val="00633A57"/>
    <w:rsid w:val="00640FB0"/>
    <w:rsid w:val="00655C27"/>
    <w:rsid w:val="00666EAA"/>
    <w:rsid w:val="006678F6"/>
    <w:rsid w:val="00667DFF"/>
    <w:rsid w:val="006713B2"/>
    <w:rsid w:val="00677CBF"/>
    <w:rsid w:val="00682D28"/>
    <w:rsid w:val="00687E21"/>
    <w:rsid w:val="0069151C"/>
    <w:rsid w:val="006A396D"/>
    <w:rsid w:val="006B10CC"/>
    <w:rsid w:val="006B605E"/>
    <w:rsid w:val="006D1735"/>
    <w:rsid w:val="006D5C1D"/>
    <w:rsid w:val="006D6045"/>
    <w:rsid w:val="006D6587"/>
    <w:rsid w:val="006F04B8"/>
    <w:rsid w:val="006F6DCC"/>
    <w:rsid w:val="00700FE7"/>
    <w:rsid w:val="007161E0"/>
    <w:rsid w:val="007165D8"/>
    <w:rsid w:val="00725CF8"/>
    <w:rsid w:val="007263F2"/>
    <w:rsid w:val="00740B6B"/>
    <w:rsid w:val="007472BE"/>
    <w:rsid w:val="007503C1"/>
    <w:rsid w:val="00754FD6"/>
    <w:rsid w:val="00767DCB"/>
    <w:rsid w:val="00773B53"/>
    <w:rsid w:val="00773C74"/>
    <w:rsid w:val="00774B02"/>
    <w:rsid w:val="0078532C"/>
    <w:rsid w:val="0078618C"/>
    <w:rsid w:val="00794D06"/>
    <w:rsid w:val="007A7206"/>
    <w:rsid w:val="007C2813"/>
    <w:rsid w:val="007E4B55"/>
    <w:rsid w:val="007E4DBD"/>
    <w:rsid w:val="00812F31"/>
    <w:rsid w:val="008143D6"/>
    <w:rsid w:val="00823B92"/>
    <w:rsid w:val="00851C43"/>
    <w:rsid w:val="00852255"/>
    <w:rsid w:val="00860F17"/>
    <w:rsid w:val="00863162"/>
    <w:rsid w:val="00871A5A"/>
    <w:rsid w:val="008732FB"/>
    <w:rsid w:val="00873923"/>
    <w:rsid w:val="00875961"/>
    <w:rsid w:val="00886F46"/>
    <w:rsid w:val="008A5757"/>
    <w:rsid w:val="008B3455"/>
    <w:rsid w:val="008B4FF5"/>
    <w:rsid w:val="008B514A"/>
    <w:rsid w:val="008C1C53"/>
    <w:rsid w:val="008D05F9"/>
    <w:rsid w:val="008D48DB"/>
    <w:rsid w:val="008D56C0"/>
    <w:rsid w:val="008E71F0"/>
    <w:rsid w:val="009005DE"/>
    <w:rsid w:val="009024B5"/>
    <w:rsid w:val="00907365"/>
    <w:rsid w:val="0090752F"/>
    <w:rsid w:val="009137CA"/>
    <w:rsid w:val="00914087"/>
    <w:rsid w:val="00920C82"/>
    <w:rsid w:val="0092146B"/>
    <w:rsid w:val="00926A14"/>
    <w:rsid w:val="00953294"/>
    <w:rsid w:val="00960116"/>
    <w:rsid w:val="009617C9"/>
    <w:rsid w:val="00962FE8"/>
    <w:rsid w:val="00966088"/>
    <w:rsid w:val="009713AF"/>
    <w:rsid w:val="00984772"/>
    <w:rsid w:val="00987D76"/>
    <w:rsid w:val="00987DC5"/>
    <w:rsid w:val="00993C76"/>
    <w:rsid w:val="00996BA2"/>
    <w:rsid w:val="009A08A7"/>
    <w:rsid w:val="009A0FAB"/>
    <w:rsid w:val="009B2134"/>
    <w:rsid w:val="009D2D63"/>
    <w:rsid w:val="009D3A0C"/>
    <w:rsid w:val="009D7C6E"/>
    <w:rsid w:val="009E4381"/>
    <w:rsid w:val="009E62AA"/>
    <w:rsid w:val="009F156D"/>
    <w:rsid w:val="009F18F0"/>
    <w:rsid w:val="009F6B4D"/>
    <w:rsid w:val="00A02E81"/>
    <w:rsid w:val="00A13B96"/>
    <w:rsid w:val="00A15F8B"/>
    <w:rsid w:val="00A21740"/>
    <w:rsid w:val="00A26D37"/>
    <w:rsid w:val="00A3148E"/>
    <w:rsid w:val="00A3216F"/>
    <w:rsid w:val="00A33CF1"/>
    <w:rsid w:val="00A35407"/>
    <w:rsid w:val="00A36673"/>
    <w:rsid w:val="00A65C7E"/>
    <w:rsid w:val="00A71A8E"/>
    <w:rsid w:val="00A722E6"/>
    <w:rsid w:val="00A74F51"/>
    <w:rsid w:val="00A77347"/>
    <w:rsid w:val="00A8238F"/>
    <w:rsid w:val="00A86267"/>
    <w:rsid w:val="00AA42EE"/>
    <w:rsid w:val="00AA61A8"/>
    <w:rsid w:val="00AB2596"/>
    <w:rsid w:val="00AB3993"/>
    <w:rsid w:val="00AC0A1B"/>
    <w:rsid w:val="00AC1A67"/>
    <w:rsid w:val="00AC63A1"/>
    <w:rsid w:val="00AD4457"/>
    <w:rsid w:val="00AD7F6D"/>
    <w:rsid w:val="00AE3712"/>
    <w:rsid w:val="00AE4CEB"/>
    <w:rsid w:val="00AE7067"/>
    <w:rsid w:val="00AF3990"/>
    <w:rsid w:val="00B05398"/>
    <w:rsid w:val="00B12FD7"/>
    <w:rsid w:val="00B1476D"/>
    <w:rsid w:val="00B2504D"/>
    <w:rsid w:val="00B25685"/>
    <w:rsid w:val="00B32B20"/>
    <w:rsid w:val="00B42E6A"/>
    <w:rsid w:val="00B479A9"/>
    <w:rsid w:val="00B47DDF"/>
    <w:rsid w:val="00B51E53"/>
    <w:rsid w:val="00B524A8"/>
    <w:rsid w:val="00B54569"/>
    <w:rsid w:val="00B60101"/>
    <w:rsid w:val="00B64CC6"/>
    <w:rsid w:val="00B70ECD"/>
    <w:rsid w:val="00B72D15"/>
    <w:rsid w:val="00B80CD0"/>
    <w:rsid w:val="00B81328"/>
    <w:rsid w:val="00B84A87"/>
    <w:rsid w:val="00B85640"/>
    <w:rsid w:val="00B8619D"/>
    <w:rsid w:val="00B900B2"/>
    <w:rsid w:val="00BA5BEC"/>
    <w:rsid w:val="00BB0A77"/>
    <w:rsid w:val="00BB6184"/>
    <w:rsid w:val="00BC683F"/>
    <w:rsid w:val="00BD5704"/>
    <w:rsid w:val="00BE0DD9"/>
    <w:rsid w:val="00BE1A09"/>
    <w:rsid w:val="00BE1D1B"/>
    <w:rsid w:val="00BE43A0"/>
    <w:rsid w:val="00BE6207"/>
    <w:rsid w:val="00BF10B2"/>
    <w:rsid w:val="00BF4AF3"/>
    <w:rsid w:val="00C07FB3"/>
    <w:rsid w:val="00C1041F"/>
    <w:rsid w:val="00C1268C"/>
    <w:rsid w:val="00C26045"/>
    <w:rsid w:val="00C268FD"/>
    <w:rsid w:val="00C30448"/>
    <w:rsid w:val="00C362E1"/>
    <w:rsid w:val="00C37A39"/>
    <w:rsid w:val="00C43A57"/>
    <w:rsid w:val="00C4692E"/>
    <w:rsid w:val="00C633CD"/>
    <w:rsid w:val="00C63F7A"/>
    <w:rsid w:val="00C676A9"/>
    <w:rsid w:val="00C81B9B"/>
    <w:rsid w:val="00C84BDC"/>
    <w:rsid w:val="00C94DF9"/>
    <w:rsid w:val="00C9787C"/>
    <w:rsid w:val="00CA3449"/>
    <w:rsid w:val="00CB11EA"/>
    <w:rsid w:val="00CB43E6"/>
    <w:rsid w:val="00CC1360"/>
    <w:rsid w:val="00CD33A7"/>
    <w:rsid w:val="00CD50A3"/>
    <w:rsid w:val="00CE2002"/>
    <w:rsid w:val="00D12218"/>
    <w:rsid w:val="00D1709E"/>
    <w:rsid w:val="00D17F27"/>
    <w:rsid w:val="00D25168"/>
    <w:rsid w:val="00D3424D"/>
    <w:rsid w:val="00D41171"/>
    <w:rsid w:val="00D4128C"/>
    <w:rsid w:val="00D42964"/>
    <w:rsid w:val="00D57E7F"/>
    <w:rsid w:val="00D71850"/>
    <w:rsid w:val="00D740AD"/>
    <w:rsid w:val="00D954B6"/>
    <w:rsid w:val="00DA625C"/>
    <w:rsid w:val="00DA7455"/>
    <w:rsid w:val="00DB7328"/>
    <w:rsid w:val="00DC0A35"/>
    <w:rsid w:val="00DC6CFE"/>
    <w:rsid w:val="00DE0420"/>
    <w:rsid w:val="00DF65C4"/>
    <w:rsid w:val="00E315B1"/>
    <w:rsid w:val="00E37719"/>
    <w:rsid w:val="00E421B3"/>
    <w:rsid w:val="00E602F5"/>
    <w:rsid w:val="00E643CF"/>
    <w:rsid w:val="00E73EAA"/>
    <w:rsid w:val="00E8071A"/>
    <w:rsid w:val="00E86769"/>
    <w:rsid w:val="00E940FB"/>
    <w:rsid w:val="00EA0ACB"/>
    <w:rsid w:val="00EA0D82"/>
    <w:rsid w:val="00EA2A0A"/>
    <w:rsid w:val="00EA5A4C"/>
    <w:rsid w:val="00EB02D9"/>
    <w:rsid w:val="00EB0BB3"/>
    <w:rsid w:val="00EB236A"/>
    <w:rsid w:val="00EB32C6"/>
    <w:rsid w:val="00ED023F"/>
    <w:rsid w:val="00EE2134"/>
    <w:rsid w:val="00EE2D72"/>
    <w:rsid w:val="00EE38CB"/>
    <w:rsid w:val="00EE3A94"/>
    <w:rsid w:val="00EE6CD6"/>
    <w:rsid w:val="00EE710E"/>
    <w:rsid w:val="00EE77C2"/>
    <w:rsid w:val="00EF4A7F"/>
    <w:rsid w:val="00F00AD5"/>
    <w:rsid w:val="00F01BA4"/>
    <w:rsid w:val="00F059AD"/>
    <w:rsid w:val="00F14AA8"/>
    <w:rsid w:val="00F30686"/>
    <w:rsid w:val="00F456DE"/>
    <w:rsid w:val="00F46FA3"/>
    <w:rsid w:val="00F47B94"/>
    <w:rsid w:val="00F51773"/>
    <w:rsid w:val="00F540DE"/>
    <w:rsid w:val="00F731FA"/>
    <w:rsid w:val="00F77D49"/>
    <w:rsid w:val="00F90FE5"/>
    <w:rsid w:val="00F93EA8"/>
    <w:rsid w:val="00F93F79"/>
    <w:rsid w:val="00F95395"/>
    <w:rsid w:val="00FA155C"/>
    <w:rsid w:val="00FA218B"/>
    <w:rsid w:val="00FB5BAB"/>
    <w:rsid w:val="00FC0706"/>
    <w:rsid w:val="00FC680A"/>
    <w:rsid w:val="00FD7C05"/>
    <w:rsid w:val="00FE492C"/>
    <w:rsid w:val="00FF6A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70B5"/>
  <w15:docId w15:val="{3B23CF2F-95B8-4729-87E2-C7578986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3F1"/>
    <w:rPr>
      <w:rFonts w:eastAsia="Times New Roman" w:cs="Times New Roman"/>
      <w:szCs w:val="24"/>
      <w:lang w:eastAsia="ru-RU"/>
    </w:rPr>
  </w:style>
  <w:style w:type="paragraph" w:styleId="1">
    <w:name w:val="heading 1"/>
    <w:basedOn w:val="a"/>
    <w:next w:val="a"/>
    <w:link w:val="10"/>
    <w:qFormat/>
    <w:rsid w:val="003A03F1"/>
    <w:pPr>
      <w:keepNext/>
      <w:autoSpaceDE w:val="0"/>
      <w:autoSpaceDN w:val="0"/>
      <w:ind w:firstLine="284"/>
      <w:outlineLvl w:val="0"/>
    </w:pPr>
  </w:style>
  <w:style w:type="paragraph" w:styleId="2">
    <w:name w:val="heading 2"/>
    <w:basedOn w:val="a"/>
    <w:next w:val="a"/>
    <w:link w:val="20"/>
    <w:uiPriority w:val="9"/>
    <w:semiHidden/>
    <w:unhideWhenUsed/>
    <w:qFormat/>
    <w:rsid w:val="008D05F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2"/>
    <w:basedOn w:val="a"/>
    <w:rsid w:val="003A03F1"/>
    <w:pPr>
      <w:ind w:left="566" w:hanging="283"/>
    </w:pPr>
  </w:style>
  <w:style w:type="paragraph" w:styleId="a3">
    <w:name w:val="footer"/>
    <w:basedOn w:val="a"/>
    <w:link w:val="a4"/>
    <w:rsid w:val="003A03F1"/>
    <w:pPr>
      <w:tabs>
        <w:tab w:val="center" w:pos="4677"/>
        <w:tab w:val="right" w:pos="9355"/>
      </w:tabs>
    </w:pPr>
  </w:style>
  <w:style w:type="character" w:customStyle="1" w:styleId="a4">
    <w:name w:val="Нижний колонтитул Знак"/>
    <w:basedOn w:val="a0"/>
    <w:link w:val="a3"/>
    <w:rsid w:val="003A03F1"/>
    <w:rPr>
      <w:rFonts w:eastAsia="Times New Roman" w:cs="Times New Roman"/>
      <w:szCs w:val="24"/>
      <w:lang w:eastAsia="ru-RU"/>
    </w:rPr>
  </w:style>
  <w:style w:type="character" w:styleId="a5">
    <w:name w:val="page number"/>
    <w:basedOn w:val="a0"/>
    <w:rsid w:val="003A03F1"/>
  </w:style>
  <w:style w:type="character" w:customStyle="1" w:styleId="10">
    <w:name w:val="Заголовок 1 Знак"/>
    <w:basedOn w:val="a0"/>
    <w:link w:val="1"/>
    <w:rsid w:val="003A03F1"/>
    <w:rPr>
      <w:rFonts w:eastAsia="Times New Roman" w:cs="Times New Roman"/>
      <w:szCs w:val="24"/>
      <w:lang w:eastAsia="ru-RU"/>
    </w:rPr>
  </w:style>
  <w:style w:type="paragraph" w:styleId="a6">
    <w:name w:val="List Paragraph"/>
    <w:basedOn w:val="a"/>
    <w:uiPriority w:val="34"/>
    <w:qFormat/>
    <w:rsid w:val="003A03F1"/>
    <w:pPr>
      <w:ind w:left="720"/>
      <w:contextualSpacing/>
    </w:pPr>
  </w:style>
  <w:style w:type="table" w:styleId="a7">
    <w:name w:val="Table Grid"/>
    <w:basedOn w:val="a1"/>
    <w:uiPriority w:val="59"/>
    <w:rsid w:val="00F93EA8"/>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2">
    <w:name w:val="Body Text 2"/>
    <w:basedOn w:val="a"/>
    <w:link w:val="23"/>
    <w:rsid w:val="00F93EA8"/>
    <w:pPr>
      <w:spacing w:after="120" w:line="480" w:lineRule="auto"/>
    </w:pPr>
  </w:style>
  <w:style w:type="character" w:customStyle="1" w:styleId="23">
    <w:name w:val="Основной текст 2 Знак"/>
    <w:basedOn w:val="a0"/>
    <w:link w:val="22"/>
    <w:rsid w:val="00F93EA8"/>
    <w:rPr>
      <w:rFonts w:eastAsia="Times New Roman" w:cs="Times New Roman"/>
      <w:szCs w:val="24"/>
      <w:lang w:eastAsia="ru-RU"/>
    </w:rPr>
  </w:style>
  <w:style w:type="paragraph" w:styleId="a8">
    <w:name w:val="List"/>
    <w:basedOn w:val="a"/>
    <w:uiPriority w:val="99"/>
    <w:semiHidden/>
    <w:unhideWhenUsed/>
    <w:rsid w:val="00F93EA8"/>
    <w:pPr>
      <w:ind w:left="283" w:hanging="283"/>
      <w:contextualSpacing/>
    </w:pPr>
  </w:style>
  <w:style w:type="paragraph" w:styleId="a9">
    <w:name w:val="Normal (Web)"/>
    <w:basedOn w:val="a"/>
    <w:uiPriority w:val="99"/>
    <w:rsid w:val="008D05F9"/>
    <w:pPr>
      <w:spacing w:before="100" w:beforeAutospacing="1" w:after="100" w:afterAutospacing="1"/>
    </w:pPr>
  </w:style>
  <w:style w:type="paragraph" w:styleId="aa">
    <w:name w:val="footnote text"/>
    <w:basedOn w:val="a"/>
    <w:link w:val="ab"/>
    <w:uiPriority w:val="99"/>
    <w:semiHidden/>
    <w:rsid w:val="008D05F9"/>
    <w:rPr>
      <w:sz w:val="20"/>
      <w:szCs w:val="20"/>
    </w:rPr>
  </w:style>
  <w:style w:type="character" w:customStyle="1" w:styleId="ab">
    <w:name w:val="Текст сноски Знак"/>
    <w:basedOn w:val="a0"/>
    <w:link w:val="aa"/>
    <w:uiPriority w:val="99"/>
    <w:semiHidden/>
    <w:rsid w:val="008D05F9"/>
    <w:rPr>
      <w:rFonts w:eastAsia="Times New Roman" w:cs="Times New Roman"/>
      <w:sz w:val="20"/>
      <w:szCs w:val="20"/>
      <w:lang w:eastAsia="ru-RU"/>
    </w:rPr>
  </w:style>
  <w:style w:type="character" w:styleId="ac">
    <w:name w:val="footnote reference"/>
    <w:uiPriority w:val="99"/>
    <w:semiHidden/>
    <w:rsid w:val="008D05F9"/>
    <w:rPr>
      <w:vertAlign w:val="superscript"/>
    </w:rPr>
  </w:style>
  <w:style w:type="character" w:customStyle="1" w:styleId="20">
    <w:name w:val="Заголовок 2 Знак"/>
    <w:basedOn w:val="a0"/>
    <w:link w:val="2"/>
    <w:uiPriority w:val="9"/>
    <w:semiHidden/>
    <w:rsid w:val="008D05F9"/>
    <w:rPr>
      <w:rFonts w:asciiTheme="majorHAnsi" w:eastAsiaTheme="majorEastAsia" w:hAnsiTheme="majorHAnsi" w:cstheme="majorBidi"/>
      <w:b/>
      <w:bCs/>
      <w:color w:val="4F81BD" w:themeColor="accent1"/>
      <w:sz w:val="26"/>
      <w:szCs w:val="26"/>
      <w:lang w:eastAsia="ru-RU"/>
    </w:rPr>
  </w:style>
  <w:style w:type="character" w:styleId="ad">
    <w:name w:val="Hyperlink"/>
    <w:rsid w:val="001D7DB2"/>
    <w:rPr>
      <w:color w:val="0000FF"/>
      <w:u w:val="single"/>
    </w:rPr>
  </w:style>
  <w:style w:type="paragraph" w:styleId="ae">
    <w:name w:val="Body Text Indent"/>
    <w:basedOn w:val="a"/>
    <w:link w:val="af"/>
    <w:uiPriority w:val="99"/>
    <w:unhideWhenUsed/>
    <w:rsid w:val="006D5C1D"/>
    <w:pPr>
      <w:spacing w:after="120"/>
      <w:ind w:left="283"/>
    </w:pPr>
  </w:style>
  <w:style w:type="character" w:customStyle="1" w:styleId="af">
    <w:name w:val="Основной текст с отступом Знак"/>
    <w:basedOn w:val="a0"/>
    <w:link w:val="ae"/>
    <w:uiPriority w:val="99"/>
    <w:rsid w:val="006D5C1D"/>
    <w:rPr>
      <w:rFonts w:eastAsia="Times New Roman" w:cs="Times New Roman"/>
      <w:szCs w:val="24"/>
      <w:lang w:eastAsia="ru-RU"/>
    </w:rPr>
  </w:style>
  <w:style w:type="paragraph" w:styleId="af0">
    <w:name w:val="header"/>
    <w:basedOn w:val="a"/>
    <w:link w:val="af1"/>
    <w:uiPriority w:val="99"/>
    <w:unhideWhenUsed/>
    <w:rsid w:val="00A13B96"/>
    <w:pPr>
      <w:tabs>
        <w:tab w:val="center" w:pos="4677"/>
        <w:tab w:val="right" w:pos="9355"/>
      </w:tabs>
    </w:pPr>
  </w:style>
  <w:style w:type="character" w:customStyle="1" w:styleId="af1">
    <w:name w:val="Верхний колонтитул Знак"/>
    <w:basedOn w:val="a0"/>
    <w:link w:val="af0"/>
    <w:uiPriority w:val="99"/>
    <w:rsid w:val="00A13B96"/>
    <w:rPr>
      <w:rFonts w:eastAsia="Times New Roman" w:cs="Times New Roman"/>
      <w:szCs w:val="24"/>
      <w:lang w:eastAsia="ru-RU"/>
    </w:rPr>
  </w:style>
  <w:style w:type="paragraph" w:customStyle="1" w:styleId="pj">
    <w:name w:val="pj"/>
    <w:basedOn w:val="a"/>
    <w:rsid w:val="00C84BDC"/>
    <w:pPr>
      <w:spacing w:before="100" w:beforeAutospacing="1" w:after="100" w:afterAutospacing="1"/>
    </w:pPr>
  </w:style>
  <w:style w:type="paragraph" w:customStyle="1" w:styleId="24">
    <w:name w:val="Знак2"/>
    <w:basedOn w:val="a"/>
    <w:rsid w:val="0029296C"/>
    <w:pPr>
      <w:tabs>
        <w:tab w:val="left" w:pos="708"/>
      </w:tabs>
      <w:spacing w:after="160" w:line="240" w:lineRule="exact"/>
    </w:pPr>
    <w:rPr>
      <w:rFonts w:ascii="Verdana" w:hAnsi="Verdana" w:cs="Verdana"/>
      <w:sz w:val="20"/>
      <w:szCs w:val="20"/>
      <w:lang w:val="en-US" w:eastAsia="en-US"/>
    </w:rPr>
  </w:style>
  <w:style w:type="character" w:customStyle="1" w:styleId="text-cut2">
    <w:name w:val="text-cut2"/>
    <w:basedOn w:val="a0"/>
    <w:rsid w:val="00AC0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28028">
      <w:bodyDiv w:val="1"/>
      <w:marLeft w:val="0"/>
      <w:marRight w:val="0"/>
      <w:marTop w:val="0"/>
      <w:marBottom w:val="0"/>
      <w:divBdr>
        <w:top w:val="none" w:sz="0" w:space="0" w:color="auto"/>
        <w:left w:val="none" w:sz="0" w:space="0" w:color="auto"/>
        <w:bottom w:val="none" w:sz="0" w:space="0" w:color="auto"/>
        <w:right w:val="none" w:sz="0" w:space="0" w:color="auto"/>
      </w:divBdr>
    </w:div>
    <w:div w:id="153880260">
      <w:bodyDiv w:val="1"/>
      <w:marLeft w:val="0"/>
      <w:marRight w:val="0"/>
      <w:marTop w:val="0"/>
      <w:marBottom w:val="0"/>
      <w:divBdr>
        <w:top w:val="none" w:sz="0" w:space="0" w:color="auto"/>
        <w:left w:val="none" w:sz="0" w:space="0" w:color="auto"/>
        <w:bottom w:val="none" w:sz="0" w:space="0" w:color="auto"/>
        <w:right w:val="none" w:sz="0" w:space="0" w:color="auto"/>
      </w:divBdr>
    </w:div>
    <w:div w:id="180096737">
      <w:bodyDiv w:val="1"/>
      <w:marLeft w:val="0"/>
      <w:marRight w:val="0"/>
      <w:marTop w:val="0"/>
      <w:marBottom w:val="0"/>
      <w:divBdr>
        <w:top w:val="none" w:sz="0" w:space="0" w:color="auto"/>
        <w:left w:val="none" w:sz="0" w:space="0" w:color="auto"/>
        <w:bottom w:val="none" w:sz="0" w:space="0" w:color="auto"/>
        <w:right w:val="none" w:sz="0" w:space="0" w:color="auto"/>
      </w:divBdr>
    </w:div>
    <w:div w:id="1102531258">
      <w:bodyDiv w:val="1"/>
      <w:marLeft w:val="0"/>
      <w:marRight w:val="0"/>
      <w:marTop w:val="0"/>
      <w:marBottom w:val="0"/>
      <w:divBdr>
        <w:top w:val="none" w:sz="0" w:space="0" w:color="auto"/>
        <w:left w:val="none" w:sz="0" w:space="0" w:color="auto"/>
        <w:bottom w:val="none" w:sz="0" w:space="0" w:color="auto"/>
        <w:right w:val="none" w:sz="0" w:space="0" w:color="auto"/>
      </w:divBdr>
    </w:div>
    <w:div w:id="208163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 TargetMode="External"/><Relationship Id="rId18" Type="http://schemas.openxmlformats.org/officeDocument/2006/relationships/hyperlink" Target="https://www.consultant.ru/document/cons_doc_LAW_71763/83c20b8dac7a6dda483f4890380158b39f273ea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www.infocompskov.ru/" TargetMode="Externa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1055;&#1077;&#1095;&#1072;&#1090;&#1100;\&#1041;&#1091;&#1093;-1,2,3%20&#1082;&#1091;&#1088;&#1089;&#1099;\&#1043;&#1088;&#1091;&#1087;&#1087;&#1072;%20116\&#1055;&#1052;\&#1048;&#1085;&#1090;&#1077;&#1088;&#1085;&#1077;&#1090;-&#1088;&#1077;&#1089;&#1091;&#1088;&#1089;%20&#1076;&#1083;&#1103;%20&#1073;&#1091;&#1093;&#1075;&#1072;&#1083;&#1090;&#1077;&#1088;&#1086;&#1074;%20&#1041;&#1059;&#1061;.1&#1057;" TargetMode="External"/><Relationship Id="rId5" Type="http://schemas.openxmlformats.org/officeDocument/2006/relationships/webSettings" Target="webSettings.xml"/><Relationship Id="rId15" Type="http://schemas.openxmlformats.org/officeDocument/2006/relationships/hyperlink" Target="http://uchebnik.biz/book/28-buxgalterskij-uchet.html"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1091;&#1095;&#1077;&#1073;&#1085;&#1080;&#1082;&#1080;.&#1080;&#1085;&#1092;&#1086;&#1088;&#1084;2000.&#1088;&#1092;/buh/bu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086E-30FB-438F-93A3-A9A370F0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6403</Words>
  <Characters>36501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2515</dc:creator>
  <cp:keywords/>
  <dc:description/>
  <cp:lastModifiedBy>2517</cp:lastModifiedBy>
  <cp:revision>20</cp:revision>
  <cp:lastPrinted>2013-03-11T10:35:00Z</cp:lastPrinted>
  <dcterms:created xsi:type="dcterms:W3CDTF">2019-03-02T06:30:00Z</dcterms:created>
  <dcterms:modified xsi:type="dcterms:W3CDTF">2023-04-25T07:47:00Z</dcterms:modified>
</cp:coreProperties>
</file>